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1F" w:rsidRDefault="00EE1A1F" w:rsidP="003524D0">
      <w:pPr>
        <w:jc w:val="center"/>
        <w:rPr>
          <w:b/>
          <w:sz w:val="28"/>
          <w:szCs w:val="28"/>
        </w:rPr>
      </w:pPr>
      <w:r>
        <w:rPr>
          <w:b/>
          <w:sz w:val="28"/>
          <w:szCs w:val="28"/>
        </w:rPr>
        <w:t>Департамент образования</w:t>
      </w:r>
    </w:p>
    <w:p w:rsidR="00EE1A1F" w:rsidRDefault="00EE1A1F" w:rsidP="003524D0">
      <w:pPr>
        <w:jc w:val="center"/>
        <w:rPr>
          <w:b/>
          <w:sz w:val="28"/>
          <w:szCs w:val="28"/>
        </w:rPr>
      </w:pPr>
      <w:r>
        <w:rPr>
          <w:b/>
          <w:sz w:val="28"/>
          <w:szCs w:val="28"/>
        </w:rPr>
        <w:t>администрации Кстовского муниципального района</w:t>
      </w:r>
    </w:p>
    <w:p w:rsidR="00EE1A1F" w:rsidRDefault="00EE1A1F" w:rsidP="003524D0">
      <w:pPr>
        <w:jc w:val="center"/>
        <w:rPr>
          <w:b/>
          <w:sz w:val="28"/>
          <w:szCs w:val="28"/>
        </w:rPr>
      </w:pPr>
      <w:r>
        <w:rPr>
          <w:b/>
          <w:sz w:val="28"/>
          <w:szCs w:val="28"/>
        </w:rPr>
        <w:t>Информационно-методический центр</w:t>
      </w:r>
    </w:p>
    <w:p w:rsidR="00EE1A1F" w:rsidRDefault="00EE1A1F" w:rsidP="003524D0">
      <w:pPr>
        <w:jc w:val="center"/>
        <w:rPr>
          <w:b/>
          <w:sz w:val="28"/>
          <w:szCs w:val="28"/>
        </w:rPr>
      </w:pPr>
    </w:p>
    <w:p w:rsidR="00EE1A1F" w:rsidRDefault="00EE1A1F" w:rsidP="003524D0">
      <w:pPr>
        <w:ind w:left="1134"/>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r w:rsidRPr="008D5129">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147pt;height:219pt;visibility:visible">
            <v:imagedata r:id="rId5" o:title="" croptop="-269f" cropbottom="-52020f" cropright="-45f"/>
            <o:lock v:ext="edit" aspectratio="f"/>
          </v:shape>
        </w:pict>
      </w:r>
    </w:p>
    <w:p w:rsidR="00EE1A1F" w:rsidRPr="005D1274" w:rsidRDefault="00EE1A1F" w:rsidP="006D6FAE">
      <w:pPr>
        <w:tabs>
          <w:tab w:val="left" w:pos="567"/>
        </w:tabs>
        <w:jc w:val="center"/>
        <w:rPr>
          <w:b/>
          <w:sz w:val="28"/>
          <w:szCs w:val="28"/>
        </w:rPr>
      </w:pPr>
      <w:r w:rsidRPr="005D1274">
        <w:rPr>
          <w:b/>
          <w:sz w:val="28"/>
          <w:szCs w:val="28"/>
        </w:rPr>
        <w:t>Информационно-аналитическая справка</w:t>
      </w:r>
    </w:p>
    <w:p w:rsidR="00EE1A1F" w:rsidRDefault="00EE1A1F" w:rsidP="006D6FAE">
      <w:pPr>
        <w:tabs>
          <w:tab w:val="left" w:pos="567"/>
        </w:tabs>
        <w:jc w:val="center"/>
        <w:rPr>
          <w:b/>
          <w:sz w:val="28"/>
          <w:szCs w:val="28"/>
        </w:rPr>
      </w:pPr>
      <w:r w:rsidRPr="005D1274">
        <w:rPr>
          <w:b/>
          <w:sz w:val="28"/>
          <w:szCs w:val="28"/>
        </w:rPr>
        <w:t xml:space="preserve">по результатам ЕГЭ выпускников </w:t>
      </w:r>
    </w:p>
    <w:p w:rsidR="00EE1A1F" w:rsidRPr="005D1274" w:rsidRDefault="00EE1A1F" w:rsidP="006D6FAE">
      <w:pPr>
        <w:tabs>
          <w:tab w:val="left" w:pos="567"/>
        </w:tabs>
        <w:jc w:val="center"/>
        <w:rPr>
          <w:b/>
          <w:sz w:val="28"/>
          <w:szCs w:val="28"/>
        </w:rPr>
      </w:pPr>
      <w:r w:rsidRPr="005D1274">
        <w:rPr>
          <w:b/>
          <w:sz w:val="28"/>
          <w:szCs w:val="28"/>
        </w:rPr>
        <w:t>Кстовского муниципального района</w:t>
      </w:r>
    </w:p>
    <w:p w:rsidR="00EE1A1F" w:rsidRDefault="00EE1A1F" w:rsidP="006D6FAE">
      <w:pPr>
        <w:tabs>
          <w:tab w:val="left" w:pos="567"/>
        </w:tabs>
        <w:jc w:val="center"/>
        <w:rPr>
          <w:b/>
          <w:sz w:val="28"/>
          <w:szCs w:val="28"/>
        </w:rPr>
      </w:pPr>
      <w:r w:rsidRPr="005D1274">
        <w:rPr>
          <w:b/>
          <w:sz w:val="28"/>
          <w:szCs w:val="28"/>
        </w:rPr>
        <w:t>в 201</w:t>
      </w:r>
      <w:r>
        <w:rPr>
          <w:b/>
          <w:sz w:val="28"/>
          <w:szCs w:val="28"/>
        </w:rPr>
        <w:t>1</w:t>
      </w:r>
      <w:r w:rsidRPr="005D1274">
        <w:rPr>
          <w:b/>
          <w:sz w:val="28"/>
          <w:szCs w:val="28"/>
        </w:rPr>
        <w:t>-201</w:t>
      </w:r>
      <w:r>
        <w:rPr>
          <w:b/>
          <w:sz w:val="28"/>
          <w:szCs w:val="28"/>
        </w:rPr>
        <w:t>2</w:t>
      </w:r>
      <w:r w:rsidRPr="005D1274">
        <w:rPr>
          <w:b/>
          <w:sz w:val="28"/>
          <w:szCs w:val="28"/>
        </w:rPr>
        <w:t xml:space="preserve"> учебном году</w:t>
      </w:r>
    </w:p>
    <w:p w:rsidR="00EE1A1F" w:rsidRPr="003524D0" w:rsidRDefault="00EE1A1F" w:rsidP="006D6FAE">
      <w:pPr>
        <w:jc w:val="center"/>
        <w:rPr>
          <w:b/>
          <w:bCs/>
          <w:sz w:val="28"/>
          <w:szCs w:val="28"/>
        </w:rPr>
      </w:pPr>
      <w:r w:rsidRPr="009610FD">
        <w:rPr>
          <w:b/>
          <w:sz w:val="28"/>
          <w:szCs w:val="28"/>
        </w:rPr>
        <w:t xml:space="preserve"> </w:t>
      </w:r>
      <w:r>
        <w:rPr>
          <w:b/>
          <w:bCs/>
          <w:sz w:val="28"/>
          <w:szCs w:val="28"/>
        </w:rPr>
        <w:t>по литературе</w:t>
      </w:r>
    </w:p>
    <w:p w:rsidR="00EE1A1F" w:rsidRDefault="00EE1A1F" w:rsidP="003524D0">
      <w:pPr>
        <w:pStyle w:val="Title"/>
        <w:rPr>
          <w:color w:val="000000"/>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p>
    <w:p w:rsidR="00EE1A1F" w:rsidRDefault="00EE1A1F" w:rsidP="003524D0">
      <w:pPr>
        <w:jc w:val="center"/>
        <w:rPr>
          <w:b/>
          <w:sz w:val="28"/>
          <w:szCs w:val="28"/>
        </w:rPr>
      </w:pPr>
      <w:r>
        <w:rPr>
          <w:b/>
          <w:sz w:val="28"/>
          <w:szCs w:val="28"/>
        </w:rPr>
        <w:t>201</w:t>
      </w:r>
      <w:r w:rsidRPr="000427EB">
        <w:rPr>
          <w:b/>
          <w:sz w:val="28"/>
          <w:szCs w:val="28"/>
        </w:rPr>
        <w:t>2</w:t>
      </w:r>
      <w:r>
        <w:rPr>
          <w:b/>
          <w:sz w:val="28"/>
          <w:szCs w:val="28"/>
        </w:rPr>
        <w:t xml:space="preserve"> год</w:t>
      </w:r>
    </w:p>
    <w:p w:rsidR="00EE1A1F" w:rsidRPr="00000348" w:rsidRDefault="00EE1A1F" w:rsidP="003524D0">
      <w:pPr>
        <w:jc w:val="center"/>
        <w:rPr>
          <w:b/>
          <w:sz w:val="28"/>
          <w:szCs w:val="28"/>
        </w:rPr>
      </w:pPr>
    </w:p>
    <w:p w:rsidR="00EE1A1F" w:rsidRPr="006D6FAE" w:rsidRDefault="00EE1A1F" w:rsidP="003524D0">
      <w:pPr>
        <w:ind w:left="1134"/>
        <w:jc w:val="both"/>
        <w:rPr>
          <w:sz w:val="28"/>
          <w:szCs w:val="28"/>
        </w:rPr>
      </w:pPr>
      <w:r w:rsidRPr="006D6FAE">
        <w:rPr>
          <w:sz w:val="28"/>
          <w:szCs w:val="28"/>
        </w:rPr>
        <w:t>Составитель:</w:t>
      </w:r>
    </w:p>
    <w:p w:rsidR="00EE1A1F" w:rsidRPr="006D6FAE" w:rsidRDefault="00EE1A1F" w:rsidP="003524D0">
      <w:pPr>
        <w:ind w:left="1134"/>
        <w:jc w:val="both"/>
        <w:rPr>
          <w:sz w:val="28"/>
          <w:szCs w:val="28"/>
        </w:rPr>
      </w:pPr>
      <w:r w:rsidRPr="006D6FAE">
        <w:rPr>
          <w:b/>
          <w:sz w:val="28"/>
          <w:szCs w:val="28"/>
        </w:rPr>
        <w:t>Погожева Л.И.</w:t>
      </w:r>
      <w:r w:rsidRPr="006D6FAE">
        <w:rPr>
          <w:sz w:val="28"/>
          <w:szCs w:val="28"/>
        </w:rPr>
        <w:t xml:space="preserve"> методист информационно-методического центра департамента образования администрации Кстовского муниципального района.</w:t>
      </w:r>
    </w:p>
    <w:p w:rsidR="00EE1A1F" w:rsidRPr="006D6FAE" w:rsidRDefault="00EE1A1F" w:rsidP="003524D0">
      <w:pPr>
        <w:ind w:left="1134"/>
        <w:jc w:val="both"/>
        <w:rPr>
          <w:sz w:val="28"/>
          <w:szCs w:val="28"/>
        </w:rPr>
      </w:pPr>
    </w:p>
    <w:p w:rsidR="00EE1A1F" w:rsidRPr="006D6FAE" w:rsidRDefault="00EE1A1F" w:rsidP="003524D0">
      <w:pPr>
        <w:pStyle w:val="Title"/>
        <w:ind w:left="1134"/>
        <w:jc w:val="left"/>
        <w:rPr>
          <w:rFonts w:ascii="Times New Roman" w:hAnsi="Times New Roman"/>
          <w:b w:val="0"/>
          <w:bCs/>
          <w:szCs w:val="28"/>
        </w:rPr>
      </w:pPr>
      <w:r w:rsidRPr="006D6FAE">
        <w:rPr>
          <w:rFonts w:ascii="Times New Roman" w:hAnsi="Times New Roman"/>
          <w:b w:val="0"/>
          <w:bCs/>
          <w:szCs w:val="28"/>
        </w:rPr>
        <w:t>Ответственный за компьютерную верстку:</w:t>
      </w:r>
    </w:p>
    <w:p w:rsidR="00EE1A1F" w:rsidRPr="006D6FAE" w:rsidRDefault="00EE1A1F" w:rsidP="003524D0">
      <w:pPr>
        <w:ind w:left="1134"/>
        <w:jc w:val="both"/>
        <w:rPr>
          <w:sz w:val="28"/>
          <w:szCs w:val="28"/>
        </w:rPr>
      </w:pPr>
      <w:r w:rsidRPr="006D6FAE">
        <w:rPr>
          <w:b/>
          <w:sz w:val="28"/>
          <w:szCs w:val="28"/>
        </w:rPr>
        <w:t>Погожева Л.И.</w:t>
      </w:r>
      <w:r w:rsidRPr="006D6FAE">
        <w:rPr>
          <w:sz w:val="28"/>
          <w:szCs w:val="28"/>
        </w:rPr>
        <w:t xml:space="preserve"> методист информационно-методического центра департамента образования администрации Кстовского муниципального района.</w:t>
      </w:r>
    </w:p>
    <w:p w:rsidR="00EE1A1F" w:rsidRPr="006D6FAE" w:rsidRDefault="00EE1A1F" w:rsidP="003524D0">
      <w:pPr>
        <w:ind w:left="1134"/>
        <w:jc w:val="both"/>
        <w:rPr>
          <w:sz w:val="28"/>
          <w:szCs w:val="28"/>
        </w:rPr>
      </w:pPr>
    </w:p>
    <w:p w:rsidR="00EE1A1F" w:rsidRPr="006D6FAE" w:rsidRDefault="00EE1A1F" w:rsidP="003524D0">
      <w:pPr>
        <w:pStyle w:val="Title"/>
        <w:ind w:left="1134"/>
        <w:jc w:val="left"/>
        <w:rPr>
          <w:rFonts w:ascii="Times New Roman" w:hAnsi="Times New Roman"/>
          <w:b w:val="0"/>
          <w:bCs/>
          <w:szCs w:val="28"/>
        </w:rPr>
      </w:pPr>
      <w:r w:rsidRPr="006D6FAE">
        <w:rPr>
          <w:rFonts w:ascii="Times New Roman" w:hAnsi="Times New Roman"/>
          <w:b w:val="0"/>
          <w:bCs/>
          <w:szCs w:val="28"/>
        </w:rPr>
        <w:t xml:space="preserve">Ответственный за выпуск: </w:t>
      </w:r>
    </w:p>
    <w:p w:rsidR="00EE1A1F" w:rsidRPr="006D6FAE" w:rsidRDefault="00EE1A1F" w:rsidP="003524D0">
      <w:pPr>
        <w:pStyle w:val="Title"/>
        <w:ind w:left="1134"/>
        <w:jc w:val="left"/>
        <w:rPr>
          <w:rFonts w:ascii="Times New Roman" w:hAnsi="Times New Roman"/>
          <w:b w:val="0"/>
          <w:bCs/>
          <w:szCs w:val="28"/>
        </w:rPr>
      </w:pPr>
      <w:r w:rsidRPr="006D6FAE">
        <w:rPr>
          <w:rFonts w:ascii="Times New Roman" w:hAnsi="Times New Roman"/>
          <w:bCs/>
          <w:szCs w:val="28"/>
        </w:rPr>
        <w:t>Белова И.А.</w:t>
      </w:r>
      <w:r w:rsidRPr="006D6FAE">
        <w:rPr>
          <w:rFonts w:ascii="Times New Roman" w:hAnsi="Times New Roman"/>
          <w:b w:val="0"/>
          <w:bCs/>
          <w:szCs w:val="28"/>
        </w:rPr>
        <w:t>, директор  информационно- методического центра департамента образования администрации Кстовского муниципального района.</w:t>
      </w:r>
    </w:p>
    <w:p w:rsidR="00EE1A1F" w:rsidRPr="006D6FAE" w:rsidRDefault="00EE1A1F" w:rsidP="003524D0">
      <w:pPr>
        <w:pStyle w:val="Title"/>
        <w:ind w:left="1134"/>
        <w:jc w:val="left"/>
        <w:rPr>
          <w:rFonts w:ascii="Times New Roman" w:hAnsi="Times New Roman"/>
          <w:b w:val="0"/>
          <w:bCs/>
          <w:szCs w:val="28"/>
        </w:rPr>
      </w:pPr>
    </w:p>
    <w:p w:rsidR="00EE1A1F" w:rsidRDefault="00EE1A1F" w:rsidP="003524D0">
      <w:pPr>
        <w:pStyle w:val="Title"/>
        <w:jc w:val="left"/>
        <w:rPr>
          <w:b w:val="0"/>
          <w:bCs/>
          <w:szCs w:val="28"/>
        </w:rPr>
      </w:pPr>
    </w:p>
    <w:p w:rsidR="00EE1A1F" w:rsidRDefault="00EE1A1F" w:rsidP="003524D0">
      <w:pPr>
        <w:ind w:firstLine="708"/>
        <w:jc w:val="both"/>
        <w:rPr>
          <w:sz w:val="28"/>
          <w:szCs w:val="28"/>
        </w:rPr>
      </w:pPr>
    </w:p>
    <w:p w:rsidR="00EE1A1F" w:rsidRDefault="00EE1A1F" w:rsidP="003524D0">
      <w:pPr>
        <w:ind w:firstLine="708"/>
        <w:jc w:val="both"/>
        <w:rPr>
          <w:sz w:val="28"/>
          <w:szCs w:val="28"/>
        </w:rPr>
      </w:pPr>
    </w:p>
    <w:p w:rsidR="00EE1A1F" w:rsidRDefault="00EE1A1F" w:rsidP="003524D0">
      <w:pPr>
        <w:jc w:val="both"/>
        <w:rPr>
          <w:sz w:val="28"/>
          <w:szCs w:val="28"/>
        </w:rPr>
      </w:pPr>
    </w:p>
    <w:p w:rsidR="00EE1A1F" w:rsidRDefault="00EE1A1F" w:rsidP="003524D0">
      <w:pPr>
        <w:jc w:val="both"/>
        <w:rPr>
          <w:sz w:val="28"/>
          <w:szCs w:val="28"/>
        </w:rPr>
      </w:pPr>
    </w:p>
    <w:p w:rsidR="00EE1A1F" w:rsidRDefault="00EE1A1F" w:rsidP="003524D0">
      <w:pPr>
        <w:tabs>
          <w:tab w:val="left" w:pos="4362"/>
        </w:tabs>
        <w:jc w:val="both"/>
        <w:rPr>
          <w:sz w:val="28"/>
          <w:szCs w:val="28"/>
        </w:rPr>
      </w:pPr>
      <w:r>
        <w:rPr>
          <w:sz w:val="28"/>
          <w:szCs w:val="28"/>
        </w:rPr>
        <w:tab/>
      </w:r>
    </w:p>
    <w:p w:rsidR="00EE1A1F" w:rsidRDefault="00EE1A1F" w:rsidP="006D6FAE">
      <w:pPr>
        <w:tabs>
          <w:tab w:val="left" w:pos="567"/>
        </w:tabs>
        <w:jc w:val="center"/>
        <w:rPr>
          <w:b/>
          <w:sz w:val="28"/>
          <w:szCs w:val="28"/>
        </w:rPr>
      </w:pPr>
      <w:r w:rsidRPr="005D1274">
        <w:rPr>
          <w:b/>
          <w:sz w:val="28"/>
          <w:szCs w:val="28"/>
        </w:rPr>
        <w:t>Информационно-аналитическая справка</w:t>
      </w:r>
      <w:r>
        <w:rPr>
          <w:b/>
          <w:sz w:val="28"/>
          <w:szCs w:val="28"/>
        </w:rPr>
        <w:t xml:space="preserve"> </w:t>
      </w:r>
      <w:r w:rsidRPr="005D1274">
        <w:rPr>
          <w:b/>
          <w:sz w:val="28"/>
          <w:szCs w:val="28"/>
        </w:rPr>
        <w:t xml:space="preserve">по результатам ЕГЭ выпускников </w:t>
      </w:r>
    </w:p>
    <w:p w:rsidR="00EE1A1F" w:rsidRPr="003524D0" w:rsidRDefault="00EE1A1F" w:rsidP="006D6FAE">
      <w:pPr>
        <w:tabs>
          <w:tab w:val="left" w:pos="567"/>
        </w:tabs>
        <w:jc w:val="center"/>
        <w:rPr>
          <w:b/>
          <w:bCs/>
          <w:sz w:val="28"/>
          <w:szCs w:val="28"/>
        </w:rPr>
      </w:pPr>
      <w:r w:rsidRPr="005D1274">
        <w:rPr>
          <w:b/>
          <w:sz w:val="28"/>
          <w:szCs w:val="28"/>
        </w:rPr>
        <w:t>Кстовского муниципального района</w:t>
      </w:r>
      <w:r>
        <w:rPr>
          <w:b/>
          <w:sz w:val="28"/>
          <w:szCs w:val="28"/>
        </w:rPr>
        <w:t xml:space="preserve"> </w:t>
      </w:r>
      <w:r w:rsidRPr="005D1274">
        <w:rPr>
          <w:b/>
          <w:sz w:val="28"/>
          <w:szCs w:val="28"/>
        </w:rPr>
        <w:t>в 201</w:t>
      </w:r>
      <w:r>
        <w:rPr>
          <w:b/>
          <w:sz w:val="28"/>
          <w:szCs w:val="28"/>
        </w:rPr>
        <w:t>1</w:t>
      </w:r>
      <w:r w:rsidRPr="005D1274">
        <w:rPr>
          <w:b/>
          <w:sz w:val="28"/>
          <w:szCs w:val="28"/>
        </w:rPr>
        <w:t>-201</w:t>
      </w:r>
      <w:r>
        <w:rPr>
          <w:b/>
          <w:sz w:val="28"/>
          <w:szCs w:val="28"/>
        </w:rPr>
        <w:t>2</w:t>
      </w:r>
      <w:r w:rsidRPr="005D1274">
        <w:rPr>
          <w:b/>
          <w:sz w:val="28"/>
          <w:szCs w:val="28"/>
        </w:rPr>
        <w:t xml:space="preserve"> учебном году</w:t>
      </w:r>
      <w:r>
        <w:rPr>
          <w:b/>
          <w:sz w:val="28"/>
          <w:szCs w:val="28"/>
        </w:rPr>
        <w:t xml:space="preserve"> </w:t>
      </w:r>
      <w:r w:rsidRPr="009610FD">
        <w:rPr>
          <w:b/>
          <w:sz w:val="28"/>
          <w:szCs w:val="28"/>
        </w:rPr>
        <w:t xml:space="preserve"> </w:t>
      </w:r>
      <w:r>
        <w:rPr>
          <w:b/>
          <w:bCs/>
          <w:sz w:val="28"/>
          <w:szCs w:val="28"/>
        </w:rPr>
        <w:t>по литературе</w:t>
      </w:r>
    </w:p>
    <w:p w:rsidR="00EE1A1F" w:rsidRDefault="00EE1A1F" w:rsidP="003524D0">
      <w:pPr>
        <w:ind w:left="1134" w:firstLine="284"/>
        <w:jc w:val="both"/>
        <w:rPr>
          <w:bCs/>
          <w:sz w:val="28"/>
          <w:szCs w:val="28"/>
        </w:rPr>
      </w:pPr>
      <w:r>
        <w:rPr>
          <w:bCs/>
          <w:sz w:val="28"/>
          <w:szCs w:val="28"/>
        </w:rPr>
        <w:t xml:space="preserve">//Департамент образования администрации Кстовского муниципального района. -  Кстово: Информационно-методический центр, </w:t>
      </w:r>
      <w:r w:rsidRPr="00C92592">
        <w:rPr>
          <w:bCs/>
          <w:sz w:val="28"/>
          <w:szCs w:val="28"/>
        </w:rPr>
        <w:t xml:space="preserve">2012. </w:t>
      </w:r>
      <w:r w:rsidRPr="00A16107">
        <w:rPr>
          <w:bCs/>
          <w:sz w:val="28"/>
          <w:szCs w:val="28"/>
        </w:rPr>
        <w:t>– 12 с.</w:t>
      </w:r>
    </w:p>
    <w:p w:rsidR="00EE1A1F" w:rsidRDefault="00EE1A1F" w:rsidP="003524D0">
      <w:pPr>
        <w:pStyle w:val="Title"/>
        <w:ind w:left="1134" w:firstLine="284"/>
        <w:jc w:val="both"/>
        <w:rPr>
          <w:b w:val="0"/>
          <w:bCs/>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3524D0">
      <w:pPr>
        <w:ind w:left="1134" w:firstLine="284"/>
        <w:jc w:val="both"/>
        <w:rPr>
          <w:sz w:val="28"/>
          <w:szCs w:val="28"/>
        </w:rPr>
      </w:pPr>
    </w:p>
    <w:p w:rsidR="00EE1A1F" w:rsidRDefault="00EE1A1F" w:rsidP="005D0AD3">
      <w:pPr>
        <w:ind w:left="1134" w:firstLine="284"/>
        <w:jc w:val="center"/>
        <w:rPr>
          <w:sz w:val="28"/>
          <w:szCs w:val="28"/>
        </w:rPr>
      </w:pPr>
      <w:r>
        <w:rPr>
          <w:sz w:val="28"/>
          <w:szCs w:val="28"/>
        </w:rPr>
        <w:t>Издание адресовано руководителям и учителям литературы общеобразовательных учреждений</w:t>
      </w:r>
    </w:p>
    <w:p w:rsidR="00EE1A1F" w:rsidRDefault="00EE1A1F" w:rsidP="005D0AD3">
      <w:pPr>
        <w:ind w:left="1134" w:firstLine="284"/>
        <w:jc w:val="center"/>
        <w:rPr>
          <w:sz w:val="28"/>
          <w:szCs w:val="28"/>
        </w:rPr>
      </w:pPr>
    </w:p>
    <w:p w:rsidR="00EE1A1F" w:rsidRDefault="00EE1A1F" w:rsidP="006D6FAE">
      <w:pPr>
        <w:tabs>
          <w:tab w:val="left" w:pos="567"/>
        </w:tabs>
        <w:jc w:val="center"/>
        <w:rPr>
          <w:b/>
          <w:sz w:val="28"/>
          <w:szCs w:val="28"/>
        </w:rPr>
      </w:pPr>
      <w:r w:rsidRPr="006D6FAE">
        <w:rPr>
          <w:b/>
          <w:sz w:val="28"/>
          <w:szCs w:val="28"/>
        </w:rPr>
        <w:t xml:space="preserve">Информационно-аналитическая справка </w:t>
      </w:r>
    </w:p>
    <w:p w:rsidR="00EE1A1F" w:rsidRPr="006D6FAE" w:rsidRDefault="00EE1A1F" w:rsidP="006D6FAE">
      <w:pPr>
        <w:tabs>
          <w:tab w:val="left" w:pos="567"/>
        </w:tabs>
        <w:jc w:val="center"/>
        <w:rPr>
          <w:b/>
          <w:sz w:val="28"/>
          <w:szCs w:val="28"/>
        </w:rPr>
      </w:pPr>
      <w:r w:rsidRPr="006D6FAE">
        <w:rPr>
          <w:b/>
          <w:sz w:val="28"/>
          <w:szCs w:val="28"/>
        </w:rPr>
        <w:t xml:space="preserve">по результатам ЕГЭ выпускников </w:t>
      </w:r>
    </w:p>
    <w:p w:rsidR="00EE1A1F" w:rsidRDefault="00EE1A1F" w:rsidP="006D6FAE">
      <w:pPr>
        <w:tabs>
          <w:tab w:val="left" w:pos="567"/>
        </w:tabs>
        <w:jc w:val="center"/>
        <w:rPr>
          <w:b/>
          <w:sz w:val="28"/>
          <w:szCs w:val="28"/>
        </w:rPr>
      </w:pPr>
      <w:r w:rsidRPr="006D6FAE">
        <w:rPr>
          <w:b/>
          <w:sz w:val="28"/>
          <w:szCs w:val="28"/>
        </w:rPr>
        <w:t xml:space="preserve">Кстовского муниципального района </w:t>
      </w:r>
    </w:p>
    <w:p w:rsidR="00EE1A1F" w:rsidRPr="006D6FAE" w:rsidRDefault="00EE1A1F" w:rsidP="006D6FAE">
      <w:pPr>
        <w:tabs>
          <w:tab w:val="left" w:pos="567"/>
        </w:tabs>
        <w:jc w:val="center"/>
        <w:rPr>
          <w:b/>
          <w:bCs/>
          <w:sz w:val="28"/>
          <w:szCs w:val="28"/>
        </w:rPr>
      </w:pPr>
      <w:r w:rsidRPr="006D6FAE">
        <w:rPr>
          <w:b/>
          <w:bCs/>
          <w:sz w:val="28"/>
          <w:szCs w:val="28"/>
        </w:rPr>
        <w:t>по литературе</w:t>
      </w:r>
      <w:r>
        <w:rPr>
          <w:b/>
          <w:bCs/>
          <w:sz w:val="28"/>
          <w:szCs w:val="28"/>
        </w:rPr>
        <w:t xml:space="preserve"> </w:t>
      </w:r>
      <w:r w:rsidRPr="006D6FAE">
        <w:rPr>
          <w:b/>
          <w:bCs/>
          <w:sz w:val="28"/>
          <w:szCs w:val="28"/>
        </w:rPr>
        <w:t>в 2011-2012 уч.</w:t>
      </w:r>
      <w:r>
        <w:rPr>
          <w:b/>
          <w:bCs/>
          <w:sz w:val="28"/>
          <w:szCs w:val="28"/>
        </w:rPr>
        <w:t xml:space="preserve"> </w:t>
      </w:r>
      <w:r w:rsidRPr="006D6FAE">
        <w:rPr>
          <w:b/>
          <w:bCs/>
          <w:sz w:val="28"/>
          <w:szCs w:val="28"/>
        </w:rPr>
        <w:t>г.</w:t>
      </w:r>
    </w:p>
    <w:p w:rsidR="00EE1A1F" w:rsidRPr="00B82C76" w:rsidRDefault="00EE1A1F" w:rsidP="003524D0">
      <w:pPr>
        <w:jc w:val="center"/>
        <w:rPr>
          <w:b/>
          <w:bCs/>
          <w:sz w:val="28"/>
          <w:szCs w:val="28"/>
        </w:rPr>
      </w:pPr>
    </w:p>
    <w:p w:rsidR="00EE1A1F" w:rsidRPr="00B82C76" w:rsidRDefault="00EE1A1F" w:rsidP="003524D0">
      <w:pPr>
        <w:numPr>
          <w:ilvl w:val="0"/>
          <w:numId w:val="3"/>
        </w:numPr>
        <w:spacing w:line="265" w:lineRule="exact"/>
        <w:ind w:left="0" w:firstLine="426"/>
        <w:jc w:val="center"/>
        <w:rPr>
          <w:b/>
          <w:bCs/>
          <w:color w:val="000000"/>
          <w:sz w:val="28"/>
          <w:szCs w:val="28"/>
        </w:rPr>
      </w:pPr>
      <w:r w:rsidRPr="00A341D8">
        <w:rPr>
          <w:b/>
          <w:bCs/>
          <w:color w:val="000000"/>
          <w:sz w:val="28"/>
          <w:szCs w:val="28"/>
        </w:rPr>
        <w:t>Краткая характеристика КИМ ЕГЭ 201</w:t>
      </w:r>
      <w:r>
        <w:rPr>
          <w:b/>
          <w:bCs/>
          <w:color w:val="000000"/>
          <w:sz w:val="28"/>
          <w:szCs w:val="28"/>
        </w:rPr>
        <w:t>2</w:t>
      </w:r>
      <w:r w:rsidRPr="00A341D8">
        <w:rPr>
          <w:b/>
          <w:bCs/>
          <w:color w:val="000000"/>
          <w:sz w:val="28"/>
          <w:szCs w:val="28"/>
        </w:rPr>
        <w:t xml:space="preserve"> года</w:t>
      </w:r>
    </w:p>
    <w:p w:rsidR="00EE1A1F" w:rsidRDefault="00EE1A1F">
      <w:pPr>
        <w:shd w:val="clear" w:color="auto" w:fill="FFFFFF"/>
        <w:spacing w:before="235"/>
        <w:ind w:left="2794"/>
      </w:pPr>
    </w:p>
    <w:p w:rsidR="00EE1A1F" w:rsidRPr="005D0AD3" w:rsidRDefault="00EE1A1F" w:rsidP="005D0AD3">
      <w:pPr>
        <w:shd w:val="clear" w:color="auto" w:fill="FFFFFF"/>
        <w:ind w:left="710"/>
        <w:jc w:val="both"/>
        <w:rPr>
          <w:sz w:val="28"/>
          <w:szCs w:val="28"/>
        </w:rPr>
      </w:pPr>
      <w:r w:rsidRPr="005D0AD3">
        <w:rPr>
          <w:sz w:val="28"/>
          <w:szCs w:val="28"/>
        </w:rPr>
        <w:t>В экзаменационной работе 2012 г., как и в прошлые годы, выделено 3 части.</w:t>
      </w:r>
    </w:p>
    <w:p w:rsidR="00EE1A1F" w:rsidRPr="005D0AD3" w:rsidRDefault="00EE1A1F" w:rsidP="005D0AD3">
      <w:pPr>
        <w:shd w:val="clear" w:color="auto" w:fill="FFFFFF"/>
        <w:ind w:right="5" w:firstLine="710"/>
        <w:jc w:val="both"/>
        <w:rPr>
          <w:sz w:val="28"/>
          <w:szCs w:val="28"/>
        </w:rPr>
      </w:pPr>
      <w:r w:rsidRPr="005D0AD3">
        <w:rPr>
          <w:sz w:val="28"/>
          <w:szCs w:val="28"/>
        </w:rPr>
        <w:t>Часть 1, предполагающая анализ фрагмента эпического, или лироэпического, или драма</w:t>
      </w:r>
      <w:r w:rsidRPr="005D0AD3">
        <w:rPr>
          <w:spacing w:val="-1"/>
          <w:sz w:val="28"/>
          <w:szCs w:val="28"/>
        </w:rPr>
        <w:t>тического произведения, состояла из 9 заданий (7 заданий с кратким ответом (В) и 2 задания (</w:t>
      </w:r>
      <w:r w:rsidRPr="005D0AD3">
        <w:rPr>
          <w:spacing w:val="-1"/>
          <w:sz w:val="28"/>
          <w:szCs w:val="28"/>
          <w:lang w:val="en-US"/>
        </w:rPr>
        <w:t>C</w:t>
      </w:r>
      <w:r w:rsidRPr="005D0AD3">
        <w:rPr>
          <w:spacing w:val="-1"/>
          <w:sz w:val="28"/>
          <w:szCs w:val="28"/>
        </w:rPr>
        <w:t xml:space="preserve">1, </w:t>
      </w:r>
      <w:r w:rsidRPr="005D0AD3">
        <w:rPr>
          <w:sz w:val="28"/>
          <w:szCs w:val="28"/>
        </w:rPr>
        <w:t>С2), требовавших написания связного текста в объеме 5–10 предложений).</w:t>
      </w:r>
    </w:p>
    <w:p w:rsidR="00EE1A1F" w:rsidRPr="005D0AD3" w:rsidRDefault="00EE1A1F" w:rsidP="005D0AD3">
      <w:pPr>
        <w:shd w:val="clear" w:color="auto" w:fill="FFFFFF"/>
        <w:ind w:firstLine="710"/>
        <w:jc w:val="both"/>
        <w:rPr>
          <w:sz w:val="28"/>
          <w:szCs w:val="28"/>
        </w:rPr>
      </w:pPr>
      <w:r w:rsidRPr="005D0AD3">
        <w:rPr>
          <w:sz w:val="28"/>
          <w:szCs w:val="28"/>
        </w:rPr>
        <w:t>Часть 2, предполагающая анализ лирического произведения (стихотворения или фрагмента лирической поэмы), в целом аналогична части 1 (содержит 5 заданий с кратким ответом (В) и 2 задания (</w:t>
      </w:r>
      <w:r w:rsidRPr="005D0AD3">
        <w:rPr>
          <w:sz w:val="28"/>
          <w:szCs w:val="28"/>
          <w:lang w:val="en-US"/>
        </w:rPr>
        <w:t>C</w:t>
      </w:r>
      <w:r w:rsidRPr="005D0AD3">
        <w:rPr>
          <w:sz w:val="28"/>
          <w:szCs w:val="28"/>
        </w:rPr>
        <w:t>3, С4), требующих написания связного текста в объеме 5–10 предложений). Задания С2 и С4 были нацелены на привлечение широкого литературного контекста (обоснование связи данного художественного текста с другими произведениями по указанному в задании аспекту сопоставления).</w:t>
      </w:r>
    </w:p>
    <w:p w:rsidR="00EE1A1F" w:rsidRPr="005D0AD3" w:rsidRDefault="00EE1A1F" w:rsidP="005D0AD3">
      <w:pPr>
        <w:shd w:val="clear" w:color="auto" w:fill="FFFFFF"/>
        <w:ind w:right="10" w:firstLine="710"/>
        <w:jc w:val="both"/>
        <w:rPr>
          <w:sz w:val="28"/>
          <w:szCs w:val="28"/>
        </w:rPr>
      </w:pPr>
      <w:r w:rsidRPr="005D0AD3">
        <w:rPr>
          <w:sz w:val="28"/>
          <w:szCs w:val="28"/>
        </w:rPr>
        <w:t>Часть 3 предлагает выпускнику на выбор один из трех вопросов, на который он должен дать ответ в форме сочинения, обосновывая свои суждения обращением к произведению (по памяти).</w:t>
      </w:r>
    </w:p>
    <w:p w:rsidR="00EE1A1F" w:rsidRPr="005D0AD3" w:rsidRDefault="00EE1A1F" w:rsidP="005D0AD3">
      <w:pPr>
        <w:shd w:val="clear" w:color="auto" w:fill="FFFFFF"/>
        <w:ind w:firstLine="710"/>
        <w:jc w:val="both"/>
        <w:rPr>
          <w:sz w:val="28"/>
          <w:szCs w:val="28"/>
        </w:rPr>
      </w:pPr>
      <w:r w:rsidRPr="005D0AD3">
        <w:rPr>
          <w:sz w:val="28"/>
          <w:szCs w:val="28"/>
        </w:rPr>
        <w:t>В экзаменационной работе 2012 г., как и в предыдущие годы, отбор литературного материала осуществлялся с учетом распределения заданий по определенным содержательным блокам. Группировка текстов в вариантах экзаменационной работы производилась на основе традиционной периодизации курса литературы. Проверяемое содержание предмета представлено в восьми разделах кодификатора. На основании первого раздела «Сведения по теории и истории литературы» в формулировках заданий используются те или иные термины и понятия. Осталь</w:t>
      </w:r>
      <w:r w:rsidRPr="005D0AD3">
        <w:rPr>
          <w:spacing w:val="-1"/>
          <w:sz w:val="28"/>
          <w:szCs w:val="28"/>
        </w:rPr>
        <w:t xml:space="preserve">ные семь разделов кодификатора содержли названия произведений художественной литературы </w:t>
      </w:r>
      <w:r w:rsidRPr="005D0AD3">
        <w:rPr>
          <w:sz w:val="28"/>
          <w:szCs w:val="28"/>
        </w:rPr>
        <w:t>различных эпох: древнерусская литература; литература XVIII в.; литература первой половины XIX в.; литература второй половины XIX в.; литература конца XIX – начала XX в.; литература первой половины XX в.; литература второй половины ХХ в. Вопросы и задания к этим произведениям или фрагментам из них представлены в частях 1 и 2 экзаменационной работы. Задания части 3 соответствуют трем содержательным блокам: 1 – древнерусская литература, лите</w:t>
      </w:r>
      <w:r w:rsidRPr="005D0AD3">
        <w:rPr>
          <w:spacing w:val="-1"/>
          <w:sz w:val="28"/>
          <w:szCs w:val="28"/>
        </w:rPr>
        <w:t xml:space="preserve">ратура XVIII в. и первой половины XIX в.; 2 – литература второй половины XIX – начала XX в.; </w:t>
      </w:r>
      <w:r w:rsidRPr="005D0AD3">
        <w:rPr>
          <w:sz w:val="28"/>
          <w:szCs w:val="28"/>
        </w:rPr>
        <w:t>3 – литература XX в.</w:t>
      </w:r>
    </w:p>
    <w:p w:rsidR="00EE1A1F" w:rsidRPr="005D0AD3" w:rsidRDefault="00EE1A1F" w:rsidP="005D0AD3">
      <w:pPr>
        <w:shd w:val="clear" w:color="auto" w:fill="FFFFFF"/>
        <w:ind w:firstLine="710"/>
        <w:jc w:val="both"/>
        <w:rPr>
          <w:sz w:val="28"/>
          <w:szCs w:val="28"/>
        </w:rPr>
      </w:pPr>
      <w:r w:rsidRPr="005D0AD3">
        <w:rPr>
          <w:sz w:val="28"/>
          <w:szCs w:val="28"/>
        </w:rPr>
        <w:t>В 2012 г. экзаменационная работа по литературе претерпела ряд изменений по сравнению с 2011 г. Доработка экзаменационной модели проводилось в двух направлениях: корректировка критериев, инструкций для экзаменуемых, комментариев для экспертов в целях повышения объективности оценивания развернутых ответов и совершенствование заданий базового уровня сложности.</w:t>
      </w:r>
    </w:p>
    <w:p w:rsidR="00EE1A1F" w:rsidRPr="005D0AD3" w:rsidRDefault="00EE1A1F" w:rsidP="005D0AD3">
      <w:pPr>
        <w:shd w:val="clear" w:color="auto" w:fill="FFFFFF"/>
        <w:ind w:right="5" w:firstLine="710"/>
        <w:jc w:val="both"/>
        <w:rPr>
          <w:sz w:val="28"/>
          <w:szCs w:val="28"/>
        </w:rPr>
      </w:pPr>
      <w:r w:rsidRPr="005D0AD3">
        <w:rPr>
          <w:spacing w:val="-1"/>
          <w:sz w:val="28"/>
          <w:szCs w:val="28"/>
        </w:rPr>
        <w:t xml:space="preserve">По итогам апробации в блок заданий базового уровня сложности введены новые задания: </w:t>
      </w:r>
      <w:r w:rsidRPr="005D0AD3">
        <w:rPr>
          <w:sz w:val="28"/>
          <w:szCs w:val="28"/>
        </w:rPr>
        <w:t>на установление соответствия (например, задание В4) и множественный выбор из перечня средств художественной изобразительности в тексте (задание В11). Общее количество заданий базового уровня в экзаменационной работе осталось неизменным (12). Введение новых типов заданий с кратким ответом позволило усилить дифференцирующую способность частей 1 и 2 работы.</w:t>
      </w:r>
    </w:p>
    <w:p w:rsidR="00EE1A1F" w:rsidRPr="005D0AD3" w:rsidRDefault="00EE1A1F" w:rsidP="005D0AD3">
      <w:pPr>
        <w:shd w:val="clear" w:color="auto" w:fill="FFFFFF"/>
        <w:ind w:right="10" w:firstLine="710"/>
        <w:jc w:val="both"/>
        <w:rPr>
          <w:sz w:val="28"/>
          <w:szCs w:val="28"/>
        </w:rPr>
      </w:pPr>
      <w:r w:rsidRPr="005D0AD3">
        <w:rPr>
          <w:sz w:val="28"/>
          <w:szCs w:val="28"/>
        </w:rPr>
        <w:t>В КИМ ЕГЭ 2012 г. существенно усовершенствована система проверки и оценивания выполнения заданий, требующих написания развернутого ответа. В результате максимальный балл за экзаменационную работу в целом увеличился с 39 до 42.</w:t>
      </w:r>
    </w:p>
    <w:p w:rsidR="00EE1A1F" w:rsidRPr="005D0AD3" w:rsidRDefault="00EE1A1F" w:rsidP="005D0AD3">
      <w:pPr>
        <w:shd w:val="clear" w:color="auto" w:fill="FFFFFF"/>
        <w:ind w:right="5" w:firstLine="710"/>
        <w:jc w:val="both"/>
        <w:rPr>
          <w:sz w:val="28"/>
          <w:szCs w:val="28"/>
        </w:rPr>
      </w:pPr>
      <w:r w:rsidRPr="005D0AD3">
        <w:rPr>
          <w:sz w:val="28"/>
          <w:szCs w:val="28"/>
        </w:rPr>
        <w:t>Уточнены названия критериев, принципиально переработаны формулировки большей части критериев для заданий С1–С5, инструкции для выпускников. В комментарии к системе оценивания заданий С1–С4 введена важная установка, помогающая избежать формального</w:t>
      </w:r>
    </w:p>
    <w:p w:rsidR="00EE1A1F" w:rsidRPr="005D0AD3" w:rsidRDefault="00EE1A1F" w:rsidP="005D0AD3">
      <w:pPr>
        <w:shd w:val="clear" w:color="auto" w:fill="FFFFFF"/>
        <w:jc w:val="both"/>
        <w:rPr>
          <w:sz w:val="28"/>
          <w:szCs w:val="28"/>
        </w:rPr>
      </w:pPr>
      <w:r w:rsidRPr="005D0AD3">
        <w:rPr>
          <w:sz w:val="28"/>
          <w:szCs w:val="28"/>
        </w:rPr>
        <w:t>подхода к выставлению оценки: «Указание на объем условно; оценка ответа зависит от его содержательности (при наличии глубоких знаний экзаменуемый может ответить в большем объеме; при умении точно формулировать свои мысли экзаменуемый может достаточно полно ответить в меньшем объеме)». Инструкции для экзаменуемого перед заданиями С1–С4 дополнены новыми пояснениями:</w:t>
      </w:r>
    </w:p>
    <w:p w:rsidR="00EE1A1F" w:rsidRPr="005D0AD3" w:rsidRDefault="00EE1A1F" w:rsidP="005D0AD3">
      <w:pPr>
        <w:shd w:val="clear" w:color="auto" w:fill="FFFFFF"/>
        <w:ind w:firstLine="773"/>
        <w:jc w:val="both"/>
        <w:rPr>
          <w:sz w:val="28"/>
          <w:szCs w:val="28"/>
        </w:rPr>
      </w:pPr>
      <w:r w:rsidRPr="005D0AD3">
        <w:rPr>
          <w:i/>
          <w:iCs/>
          <w:sz w:val="28"/>
          <w:szCs w:val="28"/>
        </w:rPr>
        <w:t>«Опирайтесь на авторскую позицию, при необходимости излагайте свою точку зрения. Аргументируйте ответ, опираясь на текст  произведения».</w:t>
      </w:r>
    </w:p>
    <w:p w:rsidR="00EE1A1F" w:rsidRPr="005D0AD3" w:rsidRDefault="00EE1A1F" w:rsidP="005D0AD3">
      <w:pPr>
        <w:shd w:val="clear" w:color="auto" w:fill="FFFFFF"/>
        <w:ind w:firstLine="710"/>
        <w:jc w:val="both"/>
        <w:rPr>
          <w:sz w:val="28"/>
          <w:szCs w:val="28"/>
        </w:rPr>
      </w:pPr>
      <w:r w:rsidRPr="005D0AD3">
        <w:rPr>
          <w:i/>
          <w:iCs/>
          <w:sz w:val="28"/>
          <w:szCs w:val="28"/>
        </w:rPr>
        <w:t>«Выполняя задание С4, приведите не менее двух позиций сопоставления (позицией сопоставления считается указание автора и названия художественного произведения с обязательным обоснованием Вашего выбора; можно приводить в качестве позиций сопоставления два произведения одного автора за исключением того автора, чье произведение рассматривается в задании)».</w:t>
      </w:r>
    </w:p>
    <w:p w:rsidR="00EE1A1F" w:rsidRPr="005D0AD3" w:rsidRDefault="00EE1A1F" w:rsidP="005D0AD3">
      <w:pPr>
        <w:shd w:val="clear" w:color="auto" w:fill="FFFFFF"/>
        <w:ind w:left="710"/>
        <w:jc w:val="both"/>
        <w:rPr>
          <w:sz w:val="28"/>
          <w:szCs w:val="28"/>
        </w:rPr>
      </w:pPr>
      <w:r w:rsidRPr="005D0AD3">
        <w:rPr>
          <w:i/>
          <w:iCs/>
          <w:sz w:val="28"/>
          <w:szCs w:val="28"/>
        </w:rPr>
        <w:t>«Ответы записывайте четко и разборчиво, соблюдая нормы речи».</w:t>
      </w:r>
    </w:p>
    <w:p w:rsidR="00EE1A1F" w:rsidRPr="005D0AD3" w:rsidRDefault="00EE1A1F" w:rsidP="005D0AD3">
      <w:pPr>
        <w:shd w:val="clear" w:color="auto" w:fill="FFFFFF"/>
        <w:ind w:firstLine="710"/>
        <w:jc w:val="both"/>
        <w:rPr>
          <w:sz w:val="28"/>
          <w:szCs w:val="28"/>
        </w:rPr>
      </w:pPr>
      <w:r w:rsidRPr="005D0AD3">
        <w:rPr>
          <w:sz w:val="28"/>
          <w:szCs w:val="28"/>
        </w:rPr>
        <w:t>Задания С1 и С3 в 2012 г. оценивались по двум критериям: «Глубина приводимых суждений и убедительность аргументов» и «Следование нормам речи» (если по первому критерию ставится 0 баллов, задание по второму критерию не оценивается). Таким образом, за успешное выполнение каждого из заданий С1 и С3 экзаменуемый получал максимально 4 балла. Данное изменение было внесено в целях повышения внимания экзаменуемых к речевому оформлению развернутых ответов, усиления дифференцирующей способности заданий, обеспечения преемственности между ЕГЭ и ГИА по литературе.</w:t>
      </w:r>
    </w:p>
    <w:p w:rsidR="00EE1A1F" w:rsidRPr="005D0AD3" w:rsidRDefault="00EE1A1F" w:rsidP="005D0AD3">
      <w:pPr>
        <w:shd w:val="clear" w:color="auto" w:fill="FFFFFF"/>
        <w:ind w:firstLine="710"/>
        <w:jc w:val="both"/>
        <w:rPr>
          <w:sz w:val="28"/>
          <w:szCs w:val="28"/>
        </w:rPr>
      </w:pPr>
      <w:r w:rsidRPr="005D0AD3">
        <w:rPr>
          <w:sz w:val="28"/>
          <w:szCs w:val="28"/>
        </w:rPr>
        <w:t>Полностью переработаны критерии проверки и оценивания выполнения заданий С2 и С4. В 2012 г. эти задания оценивались по одному критерию: «Включение произведения в литературный контекст и убедительность аргументов» (в 2011 г. название было иным: «Точность и полнота ответа»). Добавлено примечание после критериев: «Допустимо указание двух произведений одного автора за исключением того автора, чье произведение рассматривается в задании». За успешное выполнение каждого из заданий С2 и С4 экзаменуемый мог получить максимально по 4 балла (в 2011 г. – 3 балла).</w:t>
      </w:r>
    </w:p>
    <w:p w:rsidR="00EE1A1F" w:rsidRDefault="00EE1A1F" w:rsidP="005D0AD3">
      <w:pPr>
        <w:shd w:val="clear" w:color="auto" w:fill="FFFFFF"/>
        <w:ind w:firstLine="710"/>
        <w:jc w:val="both"/>
        <w:rPr>
          <w:sz w:val="28"/>
          <w:szCs w:val="28"/>
        </w:rPr>
      </w:pPr>
      <w:r w:rsidRPr="005D0AD3">
        <w:rPr>
          <w:sz w:val="28"/>
          <w:szCs w:val="28"/>
        </w:rPr>
        <w:t>Задание С5 части 3 оценивалось традиционно по пяти критериям. Существенно расширена инструкция для экзаменуемых перед темами сочинений с целью обратить внимание участ</w:t>
      </w:r>
      <w:r w:rsidRPr="005D0AD3">
        <w:rPr>
          <w:spacing w:val="-1"/>
          <w:sz w:val="28"/>
          <w:szCs w:val="28"/>
        </w:rPr>
        <w:t xml:space="preserve">ников ЕГЭ на аспекты, по которым будет оцениваться их работа. В 2012 г. изменились названия </w:t>
      </w:r>
      <w:r w:rsidRPr="005D0AD3">
        <w:rPr>
          <w:sz w:val="28"/>
          <w:szCs w:val="28"/>
        </w:rPr>
        <w:t>первого и четвертого критериев: К1 – «Глубина раскрытия темы сочинения и убедительность суждений» (в 2011 г. – «Глубина и самостоятельность понимания проблемы, предложенной в вопросе»), К4 – «Композиционная цельность и логичность изложения» (в 2011 г. – «Последовательность и логичность изложения»). В уровневой структуре первого критерия сделан акцент на умение выявлять авторскую позицию. В каждом критерии более подробно описаны требования, предъявляемые к ответу на максимальный балл. Точнее разведены требования к ответам, заслуживающим 2 и 1 балла. В четвертом критерии введена установка на оценку композиционной цельности сочинения. Существенно переработан второй критерий «Уровень владения теоретико-литературными понятиями»: уточнено его содержание, и уменьшен максимальный балл (с 3 до 2). В результате максимальный балл за выполнение задания С5 уменьшился с 15 до 14.</w:t>
      </w:r>
      <w:r w:rsidRPr="005D0AD3">
        <w:rPr>
          <w:sz w:val="28"/>
          <w:szCs w:val="28"/>
        </w:rPr>
        <w:tab/>
      </w:r>
    </w:p>
    <w:p w:rsidR="00EE1A1F" w:rsidRPr="005D0AD3" w:rsidRDefault="00EE1A1F" w:rsidP="005D0AD3">
      <w:pPr>
        <w:shd w:val="clear" w:color="auto" w:fill="FFFFFF"/>
        <w:ind w:firstLine="710"/>
        <w:jc w:val="both"/>
        <w:rPr>
          <w:sz w:val="28"/>
          <w:szCs w:val="28"/>
        </w:rPr>
      </w:pPr>
    </w:p>
    <w:p w:rsidR="00EE1A1F" w:rsidRDefault="00EE1A1F" w:rsidP="00A16107">
      <w:pPr>
        <w:numPr>
          <w:ilvl w:val="0"/>
          <w:numId w:val="3"/>
        </w:numPr>
        <w:shd w:val="clear" w:color="auto" w:fill="FFFFFF"/>
        <w:ind w:left="0"/>
        <w:jc w:val="center"/>
        <w:rPr>
          <w:b/>
          <w:bCs/>
          <w:sz w:val="28"/>
          <w:szCs w:val="28"/>
        </w:rPr>
      </w:pPr>
      <w:r w:rsidRPr="005D0AD3">
        <w:rPr>
          <w:b/>
          <w:bCs/>
          <w:sz w:val="28"/>
          <w:szCs w:val="28"/>
        </w:rPr>
        <w:t>Краткая характеристика участников экзамена 2012 года</w:t>
      </w:r>
    </w:p>
    <w:p w:rsidR="00EE1A1F" w:rsidRPr="005D0AD3" w:rsidRDefault="00EE1A1F" w:rsidP="00A16107">
      <w:pPr>
        <w:shd w:val="clear" w:color="auto" w:fill="FFFFFF"/>
        <w:jc w:val="both"/>
        <w:rPr>
          <w:sz w:val="28"/>
          <w:szCs w:val="28"/>
        </w:rPr>
      </w:pPr>
    </w:p>
    <w:p w:rsidR="00EE1A1F" w:rsidRPr="005D0AD3" w:rsidRDefault="00EE1A1F" w:rsidP="006D6FAE">
      <w:pPr>
        <w:ind w:left="31680" w:hangingChars="46" w:firstLine="31680"/>
        <w:jc w:val="both"/>
        <w:rPr>
          <w:sz w:val="28"/>
          <w:szCs w:val="28"/>
        </w:rPr>
      </w:pPr>
      <w:r w:rsidRPr="005D0AD3">
        <w:rPr>
          <w:sz w:val="28"/>
          <w:szCs w:val="28"/>
        </w:rPr>
        <w:t xml:space="preserve">В ЕГЭ по литературе принял участие 21 выпускник  из 6 ОУ города (1из </w:t>
      </w:r>
      <w:r w:rsidRPr="005D0AD3">
        <w:rPr>
          <w:color w:val="000000"/>
          <w:sz w:val="28"/>
          <w:szCs w:val="28"/>
        </w:rPr>
        <w:t xml:space="preserve"> МБОУ СОШ</w:t>
      </w:r>
      <w:r>
        <w:rPr>
          <w:color w:val="000000"/>
          <w:sz w:val="28"/>
          <w:szCs w:val="28"/>
        </w:rPr>
        <w:t xml:space="preserve"> </w:t>
      </w:r>
      <w:r w:rsidRPr="005D0AD3">
        <w:rPr>
          <w:color w:val="000000"/>
          <w:sz w:val="28"/>
          <w:szCs w:val="28"/>
        </w:rPr>
        <w:t xml:space="preserve"> № 1; 2 из  МБОУ СОШ №2; 2 из МБОУ СОШ №3; 6 из  МБОУ Гимназии №4; 1 из  МБОУ СОШ №5; 1 из МБОУ Лицея №7; </w:t>
      </w:r>
      <w:r w:rsidRPr="005D0AD3">
        <w:rPr>
          <w:sz w:val="28"/>
          <w:szCs w:val="28"/>
        </w:rPr>
        <w:t xml:space="preserve">)и 4 ОУ села (2 из </w:t>
      </w:r>
      <w:r w:rsidRPr="005D0AD3">
        <w:rPr>
          <w:color w:val="000000"/>
          <w:sz w:val="28"/>
          <w:szCs w:val="28"/>
        </w:rPr>
        <w:t xml:space="preserve">МБОУ СОШ д.Афонино; 3 из  МБОУ СОШ п.Ждановский; 2 из МБОУ СОШ с.Прокошево; 1 из МБОУ СОШ с.Чернуха).  </w:t>
      </w:r>
      <w:r w:rsidRPr="005D0AD3">
        <w:rPr>
          <w:sz w:val="28"/>
          <w:szCs w:val="28"/>
        </w:rPr>
        <w:t xml:space="preserve">Наибольшее число выпускников экзаменовалось в </w:t>
      </w:r>
      <w:r w:rsidRPr="005D0AD3">
        <w:rPr>
          <w:color w:val="000000"/>
          <w:sz w:val="28"/>
          <w:szCs w:val="28"/>
        </w:rPr>
        <w:t xml:space="preserve">МБОУ Гимназии №4. </w:t>
      </w:r>
      <w:r w:rsidRPr="005D0AD3">
        <w:rPr>
          <w:sz w:val="28"/>
          <w:szCs w:val="28"/>
        </w:rPr>
        <w:t xml:space="preserve"> </w:t>
      </w:r>
    </w:p>
    <w:p w:rsidR="00EE1A1F" w:rsidRPr="005D0AD3" w:rsidRDefault="00EE1A1F" w:rsidP="005D0AD3">
      <w:pPr>
        <w:shd w:val="clear" w:color="auto" w:fill="FFFFFF"/>
        <w:ind w:left="-142" w:firstLine="568"/>
        <w:jc w:val="both"/>
        <w:rPr>
          <w:sz w:val="28"/>
          <w:szCs w:val="28"/>
        </w:rPr>
      </w:pPr>
      <w:r w:rsidRPr="005D0AD3">
        <w:rPr>
          <w:sz w:val="28"/>
          <w:szCs w:val="28"/>
        </w:rPr>
        <w:t>Средний тестовый балл, набранный экзаменуемыми, составил 63,71, что выше на 7,41 среднего балла по РФ и ниже среднего балла по Нижегородской области на 1,1.</w:t>
      </w:r>
    </w:p>
    <w:p w:rsidR="00EE1A1F" w:rsidRPr="005D0AD3" w:rsidRDefault="00EE1A1F" w:rsidP="005D0AD3">
      <w:pPr>
        <w:rPr>
          <w:sz w:val="28"/>
          <w:szCs w:val="28"/>
        </w:rPr>
      </w:pPr>
    </w:p>
    <w:p w:rsidR="00EE1A1F" w:rsidRPr="005D0AD3" w:rsidRDefault="00EE1A1F" w:rsidP="005D0AD3">
      <w:pPr>
        <w:rPr>
          <w:sz w:val="28"/>
          <w:szCs w:val="28"/>
        </w:rPr>
      </w:pPr>
    </w:p>
    <w:p w:rsidR="00EE1A1F" w:rsidRPr="005D0AD3" w:rsidRDefault="00EE1A1F" w:rsidP="00887FC4">
      <w:pPr>
        <w:numPr>
          <w:ilvl w:val="0"/>
          <w:numId w:val="4"/>
        </w:numPr>
        <w:jc w:val="center"/>
        <w:rPr>
          <w:b/>
          <w:color w:val="000000"/>
          <w:sz w:val="28"/>
          <w:szCs w:val="28"/>
        </w:rPr>
      </w:pPr>
      <w:r w:rsidRPr="005D0AD3">
        <w:rPr>
          <w:b/>
          <w:color w:val="000000"/>
          <w:sz w:val="28"/>
          <w:szCs w:val="28"/>
        </w:rPr>
        <w:t>Сравнение результатов единого государственного экзамена</w:t>
      </w:r>
    </w:p>
    <w:p w:rsidR="00EE1A1F" w:rsidRPr="005D0AD3" w:rsidRDefault="00EE1A1F" w:rsidP="00887FC4">
      <w:pPr>
        <w:jc w:val="center"/>
        <w:rPr>
          <w:b/>
          <w:color w:val="000000"/>
          <w:sz w:val="28"/>
          <w:szCs w:val="28"/>
        </w:rPr>
      </w:pPr>
      <w:r w:rsidRPr="005D0AD3">
        <w:rPr>
          <w:b/>
          <w:color w:val="000000"/>
          <w:sz w:val="28"/>
          <w:szCs w:val="28"/>
        </w:rPr>
        <w:t>Кстовского муниципального района в 2010-2012 г.г. с показателями</w:t>
      </w:r>
    </w:p>
    <w:p w:rsidR="00EE1A1F" w:rsidRPr="005D0AD3" w:rsidRDefault="00EE1A1F" w:rsidP="005D0AD3">
      <w:pPr>
        <w:jc w:val="center"/>
        <w:rPr>
          <w:b/>
          <w:color w:val="000000"/>
          <w:sz w:val="28"/>
          <w:szCs w:val="28"/>
        </w:rPr>
      </w:pPr>
      <w:r w:rsidRPr="005D0AD3">
        <w:rPr>
          <w:b/>
          <w:color w:val="000000"/>
          <w:sz w:val="28"/>
          <w:szCs w:val="28"/>
        </w:rPr>
        <w:t>по среднему баллу в Нижегородской области и Российской Федерации</w:t>
      </w:r>
    </w:p>
    <w:p w:rsidR="00EE1A1F" w:rsidRPr="006D6FAE" w:rsidRDefault="00EE1A1F" w:rsidP="003E4D3E">
      <w:pPr>
        <w:jc w:val="center"/>
        <w:rPr>
          <w:b/>
          <w:color w:val="000000"/>
          <w:sz w:val="24"/>
          <w:szCs w:val="24"/>
        </w:rPr>
      </w:pPr>
      <w:r w:rsidRPr="00E148D4">
        <w:rPr>
          <w:color w:val="000000"/>
        </w:rPr>
        <w:t xml:space="preserve">                                                                                                                                                           </w:t>
      </w:r>
      <w:r w:rsidRPr="006D6FAE">
        <w:rPr>
          <w:color w:val="000000"/>
          <w:sz w:val="24"/>
          <w:szCs w:val="24"/>
        </w:rPr>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418"/>
        <w:gridCol w:w="1276"/>
        <w:gridCol w:w="1134"/>
        <w:gridCol w:w="2126"/>
        <w:gridCol w:w="2126"/>
      </w:tblGrid>
      <w:tr w:rsidR="00EE1A1F" w:rsidRPr="00E148D4" w:rsidTr="00AC318F">
        <w:trPr>
          <w:trHeight w:val="772"/>
        </w:trPr>
        <w:tc>
          <w:tcPr>
            <w:tcW w:w="1701" w:type="dxa"/>
            <w:vMerge w:val="restart"/>
            <w:vAlign w:val="center"/>
          </w:tcPr>
          <w:p w:rsidR="00EE1A1F" w:rsidRPr="00E148D4" w:rsidRDefault="00EE1A1F" w:rsidP="00AC318F">
            <w:pPr>
              <w:jc w:val="center"/>
              <w:rPr>
                <w:b/>
                <w:color w:val="000000"/>
                <w:sz w:val="24"/>
                <w:szCs w:val="24"/>
              </w:rPr>
            </w:pPr>
            <w:r w:rsidRPr="00E148D4">
              <w:rPr>
                <w:b/>
                <w:color w:val="000000"/>
                <w:sz w:val="24"/>
                <w:szCs w:val="24"/>
              </w:rPr>
              <w:t>Общеобразо</w:t>
            </w:r>
          </w:p>
          <w:p w:rsidR="00EE1A1F" w:rsidRPr="00E148D4" w:rsidRDefault="00EE1A1F" w:rsidP="00AC318F">
            <w:pPr>
              <w:jc w:val="center"/>
              <w:rPr>
                <w:b/>
                <w:color w:val="000000"/>
                <w:sz w:val="24"/>
                <w:szCs w:val="24"/>
              </w:rPr>
            </w:pPr>
            <w:r w:rsidRPr="00E148D4">
              <w:rPr>
                <w:b/>
                <w:color w:val="000000"/>
                <w:sz w:val="24"/>
                <w:szCs w:val="24"/>
              </w:rPr>
              <w:t>вательный</w:t>
            </w:r>
          </w:p>
          <w:p w:rsidR="00EE1A1F" w:rsidRPr="00E148D4" w:rsidRDefault="00EE1A1F" w:rsidP="00AC318F">
            <w:pPr>
              <w:jc w:val="center"/>
              <w:rPr>
                <w:b/>
                <w:color w:val="000000"/>
                <w:sz w:val="24"/>
                <w:szCs w:val="24"/>
              </w:rPr>
            </w:pPr>
            <w:r w:rsidRPr="00E148D4">
              <w:rPr>
                <w:b/>
                <w:color w:val="000000"/>
                <w:sz w:val="24"/>
                <w:szCs w:val="24"/>
              </w:rPr>
              <w:t>предмет</w:t>
            </w:r>
          </w:p>
        </w:tc>
        <w:tc>
          <w:tcPr>
            <w:tcW w:w="3828" w:type="dxa"/>
            <w:gridSpan w:val="3"/>
          </w:tcPr>
          <w:p w:rsidR="00EE1A1F" w:rsidRPr="00E148D4" w:rsidRDefault="00EE1A1F" w:rsidP="00AC318F">
            <w:pPr>
              <w:jc w:val="center"/>
              <w:rPr>
                <w:b/>
                <w:color w:val="000000"/>
                <w:sz w:val="24"/>
                <w:szCs w:val="24"/>
              </w:rPr>
            </w:pPr>
            <w:r w:rsidRPr="00E148D4">
              <w:rPr>
                <w:b/>
                <w:color w:val="000000"/>
                <w:sz w:val="24"/>
                <w:szCs w:val="24"/>
              </w:rPr>
              <w:t>Средний балл выпускников текущего года в Кстовском муниципальном районе</w:t>
            </w:r>
          </w:p>
        </w:tc>
        <w:tc>
          <w:tcPr>
            <w:tcW w:w="2126" w:type="dxa"/>
            <w:vAlign w:val="center"/>
          </w:tcPr>
          <w:p w:rsidR="00EE1A1F" w:rsidRPr="00E148D4" w:rsidRDefault="00EE1A1F" w:rsidP="00AC318F">
            <w:pPr>
              <w:jc w:val="center"/>
              <w:rPr>
                <w:b/>
                <w:color w:val="000000"/>
                <w:sz w:val="24"/>
                <w:szCs w:val="24"/>
              </w:rPr>
            </w:pPr>
            <w:r w:rsidRPr="00E148D4">
              <w:rPr>
                <w:b/>
                <w:color w:val="000000"/>
                <w:sz w:val="24"/>
                <w:szCs w:val="24"/>
              </w:rPr>
              <w:t>Средний балл в Нижегородской обл.</w:t>
            </w:r>
          </w:p>
        </w:tc>
        <w:tc>
          <w:tcPr>
            <w:tcW w:w="2126" w:type="dxa"/>
            <w:vAlign w:val="center"/>
          </w:tcPr>
          <w:p w:rsidR="00EE1A1F" w:rsidRPr="00E148D4" w:rsidRDefault="00EE1A1F" w:rsidP="00AC318F">
            <w:pPr>
              <w:jc w:val="center"/>
              <w:rPr>
                <w:b/>
                <w:color w:val="000000"/>
                <w:sz w:val="24"/>
                <w:szCs w:val="24"/>
              </w:rPr>
            </w:pPr>
            <w:r w:rsidRPr="00E148D4">
              <w:rPr>
                <w:b/>
                <w:color w:val="000000"/>
                <w:sz w:val="24"/>
                <w:szCs w:val="24"/>
              </w:rPr>
              <w:t xml:space="preserve">Средний балл </w:t>
            </w:r>
          </w:p>
          <w:p w:rsidR="00EE1A1F" w:rsidRPr="00E148D4" w:rsidRDefault="00EE1A1F" w:rsidP="00AC318F">
            <w:pPr>
              <w:jc w:val="center"/>
              <w:rPr>
                <w:b/>
                <w:color w:val="000000"/>
                <w:sz w:val="24"/>
                <w:szCs w:val="24"/>
              </w:rPr>
            </w:pPr>
            <w:r w:rsidRPr="00E148D4">
              <w:rPr>
                <w:b/>
                <w:color w:val="000000"/>
                <w:sz w:val="24"/>
                <w:szCs w:val="24"/>
              </w:rPr>
              <w:t>в Российской Федерации</w:t>
            </w:r>
          </w:p>
        </w:tc>
      </w:tr>
      <w:tr w:rsidR="00EE1A1F" w:rsidRPr="00E148D4" w:rsidTr="00AC318F">
        <w:trPr>
          <w:trHeight w:val="1249"/>
        </w:trPr>
        <w:tc>
          <w:tcPr>
            <w:tcW w:w="1701" w:type="dxa"/>
            <w:vMerge/>
            <w:vAlign w:val="center"/>
          </w:tcPr>
          <w:p w:rsidR="00EE1A1F" w:rsidRPr="00E148D4" w:rsidRDefault="00EE1A1F" w:rsidP="00AC318F">
            <w:pPr>
              <w:jc w:val="center"/>
              <w:rPr>
                <w:b/>
                <w:color w:val="000000"/>
                <w:sz w:val="24"/>
                <w:szCs w:val="24"/>
              </w:rPr>
            </w:pPr>
          </w:p>
        </w:tc>
        <w:tc>
          <w:tcPr>
            <w:tcW w:w="1418" w:type="dxa"/>
            <w:vAlign w:val="center"/>
          </w:tcPr>
          <w:p w:rsidR="00EE1A1F" w:rsidRPr="00E148D4" w:rsidRDefault="00EE1A1F" w:rsidP="00AC318F">
            <w:pPr>
              <w:jc w:val="center"/>
              <w:rPr>
                <w:color w:val="000000"/>
                <w:sz w:val="24"/>
                <w:szCs w:val="24"/>
              </w:rPr>
            </w:pPr>
            <w:r w:rsidRPr="00E148D4">
              <w:rPr>
                <w:color w:val="000000"/>
                <w:sz w:val="24"/>
                <w:szCs w:val="24"/>
                <w:lang w:val="en-US"/>
              </w:rPr>
              <w:t>20</w:t>
            </w:r>
            <w:r w:rsidRPr="00E148D4">
              <w:rPr>
                <w:color w:val="000000"/>
                <w:sz w:val="24"/>
                <w:szCs w:val="24"/>
              </w:rPr>
              <w:t>10</w:t>
            </w:r>
          </w:p>
        </w:tc>
        <w:tc>
          <w:tcPr>
            <w:tcW w:w="1276" w:type="dxa"/>
            <w:vAlign w:val="center"/>
          </w:tcPr>
          <w:p w:rsidR="00EE1A1F" w:rsidRPr="00E148D4" w:rsidRDefault="00EE1A1F" w:rsidP="00AC318F">
            <w:pPr>
              <w:jc w:val="center"/>
              <w:rPr>
                <w:color w:val="000000"/>
                <w:sz w:val="24"/>
                <w:szCs w:val="24"/>
              </w:rPr>
            </w:pPr>
            <w:r w:rsidRPr="00E148D4">
              <w:rPr>
                <w:color w:val="000000"/>
                <w:sz w:val="24"/>
                <w:szCs w:val="24"/>
                <w:lang w:val="en-US"/>
              </w:rPr>
              <w:t>201</w:t>
            </w:r>
            <w:r w:rsidRPr="00E148D4">
              <w:rPr>
                <w:color w:val="000000"/>
                <w:sz w:val="24"/>
                <w:szCs w:val="24"/>
              </w:rPr>
              <w:t>1</w:t>
            </w:r>
          </w:p>
        </w:tc>
        <w:tc>
          <w:tcPr>
            <w:tcW w:w="1134" w:type="dxa"/>
            <w:vAlign w:val="center"/>
          </w:tcPr>
          <w:p w:rsidR="00EE1A1F" w:rsidRPr="00E148D4" w:rsidRDefault="00EE1A1F" w:rsidP="00AC318F">
            <w:pPr>
              <w:jc w:val="center"/>
              <w:rPr>
                <w:color w:val="000000"/>
                <w:sz w:val="24"/>
                <w:szCs w:val="24"/>
              </w:rPr>
            </w:pPr>
            <w:r w:rsidRPr="00E148D4">
              <w:rPr>
                <w:color w:val="000000"/>
                <w:sz w:val="24"/>
                <w:szCs w:val="24"/>
              </w:rPr>
              <w:t>2012</w:t>
            </w:r>
          </w:p>
        </w:tc>
        <w:tc>
          <w:tcPr>
            <w:tcW w:w="2126" w:type="dxa"/>
            <w:vAlign w:val="center"/>
          </w:tcPr>
          <w:p w:rsidR="00EE1A1F" w:rsidRPr="00E148D4" w:rsidRDefault="00EE1A1F" w:rsidP="003E4D3E">
            <w:pPr>
              <w:jc w:val="center"/>
              <w:rPr>
                <w:color w:val="000000"/>
                <w:sz w:val="24"/>
                <w:szCs w:val="24"/>
              </w:rPr>
            </w:pPr>
            <w:r w:rsidRPr="00E148D4">
              <w:rPr>
                <w:color w:val="000000"/>
                <w:sz w:val="24"/>
                <w:szCs w:val="24"/>
              </w:rPr>
              <w:t>2012 г.</w:t>
            </w:r>
          </w:p>
        </w:tc>
        <w:tc>
          <w:tcPr>
            <w:tcW w:w="2126" w:type="dxa"/>
            <w:vAlign w:val="center"/>
          </w:tcPr>
          <w:p w:rsidR="00EE1A1F" w:rsidRPr="00E148D4" w:rsidRDefault="00EE1A1F" w:rsidP="003E4D3E">
            <w:pPr>
              <w:jc w:val="center"/>
              <w:rPr>
                <w:color w:val="000000"/>
                <w:sz w:val="24"/>
                <w:szCs w:val="24"/>
              </w:rPr>
            </w:pPr>
            <w:r w:rsidRPr="00E148D4">
              <w:rPr>
                <w:color w:val="000000"/>
                <w:sz w:val="24"/>
                <w:szCs w:val="24"/>
              </w:rPr>
              <w:t>2012 г.</w:t>
            </w:r>
          </w:p>
        </w:tc>
      </w:tr>
      <w:tr w:rsidR="00EE1A1F" w:rsidRPr="00E148D4" w:rsidTr="00AC318F">
        <w:tc>
          <w:tcPr>
            <w:tcW w:w="1701" w:type="dxa"/>
          </w:tcPr>
          <w:p w:rsidR="00EE1A1F" w:rsidRPr="00E148D4" w:rsidRDefault="00EE1A1F" w:rsidP="00AC318F">
            <w:pPr>
              <w:rPr>
                <w:color w:val="000000"/>
                <w:sz w:val="24"/>
                <w:szCs w:val="24"/>
              </w:rPr>
            </w:pPr>
            <w:r w:rsidRPr="00E148D4">
              <w:rPr>
                <w:color w:val="000000"/>
                <w:sz w:val="24"/>
                <w:szCs w:val="24"/>
              </w:rPr>
              <w:t>Литература</w:t>
            </w:r>
          </w:p>
        </w:tc>
        <w:tc>
          <w:tcPr>
            <w:tcW w:w="1418" w:type="dxa"/>
          </w:tcPr>
          <w:p w:rsidR="00EE1A1F" w:rsidRPr="00E148D4" w:rsidRDefault="00EE1A1F" w:rsidP="00AC318F">
            <w:pPr>
              <w:jc w:val="center"/>
              <w:rPr>
                <w:color w:val="000000"/>
                <w:sz w:val="24"/>
                <w:szCs w:val="24"/>
              </w:rPr>
            </w:pPr>
            <w:r w:rsidRPr="00E148D4">
              <w:rPr>
                <w:color w:val="000000"/>
                <w:sz w:val="24"/>
                <w:szCs w:val="24"/>
              </w:rPr>
              <w:t>52,2</w:t>
            </w:r>
          </w:p>
        </w:tc>
        <w:tc>
          <w:tcPr>
            <w:tcW w:w="1276" w:type="dxa"/>
          </w:tcPr>
          <w:p w:rsidR="00EE1A1F" w:rsidRPr="00E148D4" w:rsidRDefault="00EE1A1F" w:rsidP="00AC318F">
            <w:pPr>
              <w:jc w:val="center"/>
              <w:rPr>
                <w:color w:val="000000"/>
                <w:sz w:val="24"/>
                <w:szCs w:val="24"/>
              </w:rPr>
            </w:pPr>
            <w:r w:rsidRPr="00E148D4">
              <w:rPr>
                <w:color w:val="000000"/>
                <w:sz w:val="24"/>
                <w:szCs w:val="24"/>
              </w:rPr>
              <w:t>54,61</w:t>
            </w:r>
          </w:p>
        </w:tc>
        <w:tc>
          <w:tcPr>
            <w:tcW w:w="1134" w:type="dxa"/>
          </w:tcPr>
          <w:p w:rsidR="00EE1A1F" w:rsidRPr="00E148D4" w:rsidRDefault="00EE1A1F" w:rsidP="00AC318F">
            <w:pPr>
              <w:jc w:val="center"/>
              <w:rPr>
                <w:b/>
                <w:color w:val="000000"/>
                <w:sz w:val="24"/>
                <w:szCs w:val="24"/>
              </w:rPr>
            </w:pPr>
            <w:r w:rsidRPr="00E148D4">
              <w:rPr>
                <w:b/>
                <w:color w:val="000000"/>
                <w:sz w:val="24"/>
                <w:szCs w:val="24"/>
              </w:rPr>
              <w:t>63,71</w:t>
            </w:r>
          </w:p>
        </w:tc>
        <w:tc>
          <w:tcPr>
            <w:tcW w:w="2126" w:type="dxa"/>
          </w:tcPr>
          <w:p w:rsidR="00EE1A1F" w:rsidRPr="00E148D4" w:rsidRDefault="00EE1A1F" w:rsidP="00AC318F">
            <w:pPr>
              <w:jc w:val="center"/>
              <w:rPr>
                <w:color w:val="000000"/>
                <w:sz w:val="24"/>
                <w:szCs w:val="24"/>
              </w:rPr>
            </w:pPr>
            <w:r w:rsidRPr="00E148D4">
              <w:rPr>
                <w:color w:val="000000"/>
                <w:sz w:val="24"/>
                <w:szCs w:val="24"/>
              </w:rPr>
              <w:t>64,81</w:t>
            </w:r>
          </w:p>
        </w:tc>
        <w:tc>
          <w:tcPr>
            <w:tcW w:w="2126" w:type="dxa"/>
            <w:vAlign w:val="center"/>
          </w:tcPr>
          <w:p w:rsidR="00EE1A1F" w:rsidRPr="00E148D4" w:rsidRDefault="00EE1A1F" w:rsidP="00AC318F">
            <w:pPr>
              <w:jc w:val="center"/>
              <w:rPr>
                <w:color w:val="000000"/>
                <w:sz w:val="24"/>
                <w:szCs w:val="24"/>
              </w:rPr>
            </w:pPr>
            <w:r w:rsidRPr="00E148D4">
              <w:rPr>
                <w:color w:val="000000"/>
                <w:sz w:val="24"/>
                <w:szCs w:val="24"/>
              </w:rPr>
              <w:t>56,3</w:t>
            </w:r>
          </w:p>
        </w:tc>
      </w:tr>
    </w:tbl>
    <w:p w:rsidR="00EE1A1F" w:rsidRDefault="00EE1A1F" w:rsidP="003E4D3E">
      <w:pPr>
        <w:ind w:firstLine="720"/>
      </w:pPr>
    </w:p>
    <w:p w:rsidR="00EE1A1F" w:rsidRDefault="00EE1A1F" w:rsidP="00A16107">
      <w:pPr>
        <w:ind w:firstLine="720"/>
        <w:rPr>
          <w:sz w:val="28"/>
          <w:szCs w:val="28"/>
        </w:rPr>
      </w:pPr>
      <w:r w:rsidRPr="005B2FE8">
        <w:rPr>
          <w:sz w:val="28"/>
          <w:szCs w:val="28"/>
        </w:rPr>
        <w:t>Максимальное количество баллов 91 получила выпускница МБОУ СОШ п</w:t>
      </w:r>
      <w:r>
        <w:rPr>
          <w:sz w:val="28"/>
          <w:szCs w:val="28"/>
        </w:rPr>
        <w:t>.</w:t>
      </w:r>
      <w:r w:rsidRPr="005B2FE8">
        <w:rPr>
          <w:sz w:val="28"/>
          <w:szCs w:val="28"/>
        </w:rPr>
        <w:t xml:space="preserve">  Ждановский</w:t>
      </w:r>
      <w:r>
        <w:rPr>
          <w:sz w:val="28"/>
          <w:szCs w:val="28"/>
        </w:rPr>
        <w:t>, свыше 80 баллов получили две обучающиеся МБОУ Гимназии №4.</w:t>
      </w:r>
    </w:p>
    <w:p w:rsidR="00EE1A1F" w:rsidRPr="00A16107" w:rsidRDefault="00EE1A1F" w:rsidP="003E4D3E">
      <w:pPr>
        <w:rPr>
          <w:sz w:val="28"/>
          <w:szCs w:val="28"/>
        </w:rPr>
      </w:pPr>
    </w:p>
    <w:p w:rsidR="00EE1A1F" w:rsidRPr="00FB00DE" w:rsidRDefault="00EE1A1F" w:rsidP="003E4D3E">
      <w:pPr>
        <w:rPr>
          <w:sz w:val="28"/>
          <w:szCs w:val="28"/>
          <w:lang w:val="en-US"/>
        </w:rPr>
      </w:pPr>
      <w:r w:rsidRPr="008D5129">
        <w:rPr>
          <w:noProof/>
          <w:sz w:val="28"/>
          <w:szCs w:val="28"/>
        </w:rPr>
        <w:pict>
          <v:shape id="Диаграмма 3" o:spid="_x0000_i1026" type="#_x0000_t75" style="width:463.5pt;height:134.25pt;visibility:visible">
            <v:imagedata r:id="rId6" o:title="" cropbottom="-16f"/>
            <o:lock v:ext="edit" aspectratio="f"/>
          </v:shape>
        </w:pict>
      </w:r>
    </w:p>
    <w:p w:rsidR="00EE1A1F" w:rsidRDefault="00EE1A1F" w:rsidP="00FB00DE">
      <w:pPr>
        <w:jc w:val="center"/>
        <w:rPr>
          <w:b/>
          <w:color w:val="000000"/>
          <w:sz w:val="28"/>
          <w:szCs w:val="28"/>
        </w:rPr>
      </w:pPr>
    </w:p>
    <w:p w:rsidR="00EE1A1F" w:rsidRDefault="00EE1A1F" w:rsidP="00FB00DE">
      <w:pPr>
        <w:jc w:val="center"/>
        <w:rPr>
          <w:b/>
          <w:color w:val="000000"/>
          <w:sz w:val="28"/>
          <w:szCs w:val="28"/>
        </w:rPr>
      </w:pPr>
    </w:p>
    <w:p w:rsidR="00EE1A1F" w:rsidRDefault="00EE1A1F" w:rsidP="00A16107">
      <w:pPr>
        <w:numPr>
          <w:ilvl w:val="0"/>
          <w:numId w:val="4"/>
        </w:numPr>
        <w:jc w:val="center"/>
        <w:rPr>
          <w:b/>
          <w:color w:val="000000"/>
          <w:sz w:val="28"/>
          <w:szCs w:val="28"/>
        </w:rPr>
      </w:pPr>
      <w:r w:rsidRPr="00FB00DE">
        <w:rPr>
          <w:b/>
          <w:color w:val="000000"/>
          <w:sz w:val="28"/>
          <w:szCs w:val="28"/>
        </w:rPr>
        <w:t xml:space="preserve">Динамика результатов ЕГЭ  по литературе за 2010-2012 год по ОУ </w:t>
      </w:r>
    </w:p>
    <w:p w:rsidR="00EE1A1F" w:rsidRPr="00FB00DE" w:rsidRDefault="00EE1A1F" w:rsidP="00FB00DE">
      <w:pPr>
        <w:jc w:val="center"/>
        <w:rPr>
          <w:b/>
          <w:color w:val="000000"/>
          <w:sz w:val="28"/>
          <w:szCs w:val="28"/>
        </w:rPr>
      </w:pPr>
      <w:r w:rsidRPr="00FB00DE">
        <w:rPr>
          <w:b/>
          <w:color w:val="000000"/>
          <w:sz w:val="28"/>
          <w:szCs w:val="28"/>
        </w:rPr>
        <w:t>Кстовского муниципального района</w:t>
      </w:r>
    </w:p>
    <w:p w:rsidR="00EE1A1F" w:rsidRPr="006D6FAE" w:rsidRDefault="00EE1A1F" w:rsidP="00FB00DE">
      <w:pPr>
        <w:jc w:val="center"/>
        <w:rPr>
          <w:color w:val="000000"/>
          <w:sz w:val="24"/>
          <w:szCs w:val="24"/>
        </w:rPr>
      </w:pPr>
      <w:r w:rsidRPr="00E148D4">
        <w:rPr>
          <w:color w:val="000000"/>
        </w:rPr>
        <w:t xml:space="preserve">                                                                                                                                                     </w:t>
      </w:r>
      <w:r w:rsidRPr="006D6FAE">
        <w:rPr>
          <w:color w:val="000000"/>
          <w:sz w:val="24"/>
          <w:szCs w:val="24"/>
        </w:rPr>
        <w:t>Таблица 2</w:t>
      </w:r>
    </w:p>
    <w:tbl>
      <w:tblPr>
        <w:tblW w:w="96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0"/>
        <w:gridCol w:w="1743"/>
        <w:gridCol w:w="1601"/>
        <w:gridCol w:w="1933"/>
        <w:gridCol w:w="1832"/>
      </w:tblGrid>
      <w:tr w:rsidR="00EE1A1F" w:rsidRPr="00E148D4" w:rsidTr="00FB00DE">
        <w:trPr>
          <w:trHeight w:val="125"/>
        </w:trPr>
        <w:tc>
          <w:tcPr>
            <w:tcW w:w="2560" w:type="dxa"/>
            <w:vMerge w:val="restart"/>
            <w:shd w:val="clear" w:color="auto" w:fill="FFFFFF"/>
            <w:vAlign w:val="center"/>
          </w:tcPr>
          <w:p w:rsidR="00EE1A1F" w:rsidRPr="00E148D4" w:rsidRDefault="00EE1A1F" w:rsidP="00FB00DE">
            <w:pPr>
              <w:rPr>
                <w:b/>
                <w:color w:val="000000"/>
              </w:rPr>
            </w:pPr>
            <w:r w:rsidRPr="00E148D4">
              <w:rPr>
                <w:b/>
                <w:color w:val="000000"/>
              </w:rPr>
              <w:t>Наименование МБОУ</w:t>
            </w:r>
          </w:p>
        </w:tc>
        <w:tc>
          <w:tcPr>
            <w:tcW w:w="5277" w:type="dxa"/>
            <w:gridSpan w:val="3"/>
            <w:shd w:val="clear" w:color="auto" w:fill="FFFFFF"/>
            <w:vAlign w:val="center"/>
          </w:tcPr>
          <w:p w:rsidR="00EE1A1F" w:rsidRPr="00E148D4" w:rsidRDefault="00EE1A1F" w:rsidP="00FB00DE">
            <w:pPr>
              <w:jc w:val="center"/>
              <w:rPr>
                <w:b/>
                <w:i/>
                <w:color w:val="000000"/>
              </w:rPr>
            </w:pPr>
            <w:r w:rsidRPr="00E148D4">
              <w:rPr>
                <w:b/>
                <w:i/>
                <w:color w:val="000000"/>
              </w:rPr>
              <w:t>Литература</w:t>
            </w:r>
          </w:p>
        </w:tc>
        <w:tc>
          <w:tcPr>
            <w:tcW w:w="1832" w:type="dxa"/>
            <w:shd w:val="clear" w:color="auto" w:fill="FFFFFF"/>
          </w:tcPr>
          <w:p w:rsidR="00EE1A1F" w:rsidRPr="00E148D4" w:rsidRDefault="00EE1A1F" w:rsidP="00FB00DE">
            <w:pPr>
              <w:jc w:val="center"/>
              <w:rPr>
                <w:b/>
                <w:i/>
                <w:color w:val="000000"/>
              </w:rPr>
            </w:pPr>
          </w:p>
        </w:tc>
      </w:tr>
      <w:tr w:rsidR="00EE1A1F" w:rsidRPr="00E148D4" w:rsidTr="00FB00DE">
        <w:trPr>
          <w:trHeight w:val="125"/>
        </w:trPr>
        <w:tc>
          <w:tcPr>
            <w:tcW w:w="2560" w:type="dxa"/>
            <w:vMerge/>
            <w:shd w:val="clear" w:color="auto" w:fill="FFFFFF"/>
            <w:vAlign w:val="center"/>
          </w:tcPr>
          <w:p w:rsidR="00EE1A1F" w:rsidRPr="00E148D4" w:rsidRDefault="00EE1A1F" w:rsidP="00FB00DE">
            <w:pPr>
              <w:rPr>
                <w:color w:val="000000"/>
              </w:rPr>
            </w:pPr>
          </w:p>
        </w:tc>
        <w:tc>
          <w:tcPr>
            <w:tcW w:w="1743" w:type="dxa"/>
            <w:shd w:val="clear" w:color="auto" w:fill="FFFFFF"/>
            <w:vAlign w:val="center"/>
          </w:tcPr>
          <w:p w:rsidR="00EE1A1F" w:rsidRPr="00E148D4" w:rsidRDefault="00EE1A1F" w:rsidP="00FB00DE">
            <w:pPr>
              <w:jc w:val="center"/>
              <w:rPr>
                <w:b/>
                <w:color w:val="000000"/>
              </w:rPr>
            </w:pPr>
            <w:r w:rsidRPr="00E148D4">
              <w:rPr>
                <w:b/>
                <w:color w:val="000000"/>
              </w:rPr>
              <w:t>2010</w:t>
            </w:r>
          </w:p>
        </w:tc>
        <w:tc>
          <w:tcPr>
            <w:tcW w:w="1601" w:type="dxa"/>
            <w:shd w:val="clear" w:color="auto" w:fill="FFFFFF"/>
            <w:vAlign w:val="center"/>
          </w:tcPr>
          <w:p w:rsidR="00EE1A1F" w:rsidRPr="00E148D4" w:rsidRDefault="00EE1A1F" w:rsidP="00FB00DE">
            <w:pPr>
              <w:jc w:val="center"/>
              <w:rPr>
                <w:b/>
                <w:color w:val="000000"/>
              </w:rPr>
            </w:pPr>
            <w:r w:rsidRPr="00E148D4">
              <w:rPr>
                <w:b/>
                <w:color w:val="000000"/>
              </w:rPr>
              <w:t>2011</w:t>
            </w:r>
          </w:p>
        </w:tc>
        <w:tc>
          <w:tcPr>
            <w:tcW w:w="1933" w:type="dxa"/>
            <w:shd w:val="clear" w:color="auto" w:fill="FFFFFF"/>
            <w:vAlign w:val="center"/>
          </w:tcPr>
          <w:p w:rsidR="00EE1A1F" w:rsidRPr="00E148D4" w:rsidRDefault="00EE1A1F" w:rsidP="00FB00DE">
            <w:pPr>
              <w:jc w:val="center"/>
              <w:rPr>
                <w:b/>
                <w:color w:val="000000"/>
              </w:rPr>
            </w:pPr>
            <w:r w:rsidRPr="00E148D4">
              <w:rPr>
                <w:b/>
                <w:color w:val="000000"/>
              </w:rPr>
              <w:t>2012</w:t>
            </w:r>
          </w:p>
        </w:tc>
        <w:tc>
          <w:tcPr>
            <w:tcW w:w="1832" w:type="dxa"/>
            <w:shd w:val="clear" w:color="auto" w:fill="FFFFFF"/>
          </w:tcPr>
          <w:p w:rsidR="00EE1A1F" w:rsidRPr="00E148D4" w:rsidRDefault="00EE1A1F" w:rsidP="00FB00DE">
            <w:pPr>
              <w:jc w:val="center"/>
              <w:rPr>
                <w:b/>
                <w:color w:val="000000"/>
              </w:rPr>
            </w:pPr>
            <w:r>
              <w:rPr>
                <w:b/>
                <w:color w:val="000000"/>
              </w:rPr>
              <w:t>Динамика за 2011 и 2012</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СОШ №1</w:t>
            </w:r>
          </w:p>
        </w:tc>
        <w:tc>
          <w:tcPr>
            <w:tcW w:w="1743" w:type="dxa"/>
            <w:shd w:val="clear" w:color="auto" w:fill="FFFFFF"/>
            <w:vAlign w:val="center"/>
          </w:tcPr>
          <w:p w:rsidR="00EE1A1F" w:rsidRPr="00E148D4" w:rsidRDefault="00EE1A1F" w:rsidP="00FB00DE">
            <w:pPr>
              <w:jc w:val="center"/>
              <w:rPr>
                <w:color w:val="000000"/>
              </w:rPr>
            </w:pPr>
            <w:r w:rsidRPr="00E148D4">
              <w:rPr>
                <w:color w:val="000000"/>
              </w:rPr>
              <w:t>58</w:t>
            </w:r>
          </w:p>
        </w:tc>
        <w:tc>
          <w:tcPr>
            <w:tcW w:w="1601" w:type="dxa"/>
            <w:shd w:val="clear" w:color="auto" w:fill="FFFFFF"/>
            <w:vAlign w:val="center"/>
          </w:tcPr>
          <w:p w:rsidR="00EE1A1F" w:rsidRPr="00E148D4" w:rsidRDefault="00EE1A1F" w:rsidP="00FB00DE">
            <w:pPr>
              <w:jc w:val="center"/>
              <w:rPr>
                <w:color w:val="000000"/>
              </w:rPr>
            </w:pPr>
            <w:r w:rsidRPr="00E148D4">
              <w:rPr>
                <w:color w:val="000000"/>
              </w:rPr>
              <w:t>51</w:t>
            </w:r>
          </w:p>
        </w:tc>
        <w:tc>
          <w:tcPr>
            <w:tcW w:w="1933" w:type="dxa"/>
            <w:shd w:val="clear" w:color="auto" w:fill="FFFFFF"/>
            <w:vAlign w:val="center"/>
          </w:tcPr>
          <w:p w:rsidR="00EE1A1F" w:rsidRPr="00E148D4" w:rsidRDefault="00EE1A1F" w:rsidP="00FB00DE">
            <w:pPr>
              <w:jc w:val="center"/>
              <w:rPr>
                <w:color w:val="000000"/>
              </w:rPr>
            </w:pPr>
            <w:r w:rsidRPr="00E148D4">
              <w:rPr>
                <w:color w:val="000000"/>
              </w:rPr>
              <w:t>62</w:t>
            </w: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+11</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СОШ №2</w:t>
            </w:r>
          </w:p>
        </w:tc>
        <w:tc>
          <w:tcPr>
            <w:tcW w:w="1743" w:type="dxa"/>
            <w:shd w:val="clear" w:color="auto" w:fill="FFFFFF"/>
            <w:vAlign w:val="center"/>
          </w:tcPr>
          <w:p w:rsidR="00EE1A1F" w:rsidRPr="00E148D4" w:rsidRDefault="00EE1A1F" w:rsidP="00FB00DE">
            <w:pPr>
              <w:jc w:val="center"/>
              <w:rPr>
                <w:color w:val="000000"/>
              </w:rPr>
            </w:pPr>
            <w:r w:rsidRPr="00E148D4">
              <w:rPr>
                <w:color w:val="000000"/>
              </w:rPr>
              <w:t>53,2</w:t>
            </w:r>
          </w:p>
        </w:tc>
        <w:tc>
          <w:tcPr>
            <w:tcW w:w="1601" w:type="dxa"/>
            <w:shd w:val="clear" w:color="auto" w:fill="FFFFFF"/>
            <w:vAlign w:val="center"/>
          </w:tcPr>
          <w:p w:rsidR="00EE1A1F" w:rsidRPr="00E148D4" w:rsidRDefault="00EE1A1F" w:rsidP="00FB00DE">
            <w:pPr>
              <w:jc w:val="center"/>
              <w:rPr>
                <w:color w:val="000000"/>
              </w:rPr>
            </w:pPr>
            <w:r w:rsidRPr="00E148D4">
              <w:rPr>
                <w:color w:val="000000"/>
              </w:rPr>
              <w:t>51</w:t>
            </w:r>
          </w:p>
        </w:tc>
        <w:tc>
          <w:tcPr>
            <w:tcW w:w="1933" w:type="dxa"/>
            <w:shd w:val="clear" w:color="auto" w:fill="FFFFFF"/>
            <w:vAlign w:val="center"/>
          </w:tcPr>
          <w:p w:rsidR="00EE1A1F" w:rsidRPr="00E148D4" w:rsidRDefault="00EE1A1F" w:rsidP="00FB00DE">
            <w:pPr>
              <w:jc w:val="center"/>
              <w:rPr>
                <w:color w:val="000000"/>
              </w:rPr>
            </w:pPr>
            <w:r w:rsidRPr="00E148D4">
              <w:rPr>
                <w:color w:val="000000"/>
              </w:rPr>
              <w:t>63</w:t>
            </w: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+12</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СОШ №3</w:t>
            </w:r>
          </w:p>
        </w:tc>
        <w:tc>
          <w:tcPr>
            <w:tcW w:w="1743" w:type="dxa"/>
            <w:shd w:val="clear" w:color="auto" w:fill="FFFFFF"/>
            <w:vAlign w:val="center"/>
          </w:tcPr>
          <w:p w:rsidR="00EE1A1F" w:rsidRPr="00E148D4" w:rsidRDefault="00EE1A1F" w:rsidP="00FB00DE">
            <w:pPr>
              <w:jc w:val="center"/>
              <w:rPr>
                <w:color w:val="000000"/>
              </w:rPr>
            </w:pPr>
            <w:r w:rsidRPr="00E148D4">
              <w:rPr>
                <w:color w:val="000000"/>
              </w:rPr>
              <w:t>43,17</w:t>
            </w:r>
          </w:p>
        </w:tc>
        <w:tc>
          <w:tcPr>
            <w:tcW w:w="1601" w:type="dxa"/>
            <w:shd w:val="clear" w:color="auto" w:fill="FFFFFF"/>
            <w:vAlign w:val="center"/>
          </w:tcPr>
          <w:p w:rsidR="00EE1A1F" w:rsidRPr="00E148D4" w:rsidRDefault="00EE1A1F" w:rsidP="00FB00DE">
            <w:pPr>
              <w:jc w:val="center"/>
              <w:rPr>
                <w:color w:val="000000"/>
              </w:rPr>
            </w:pPr>
            <w:r w:rsidRPr="00E148D4">
              <w:rPr>
                <w:color w:val="000000"/>
              </w:rPr>
              <w:t>62</w:t>
            </w:r>
          </w:p>
        </w:tc>
        <w:tc>
          <w:tcPr>
            <w:tcW w:w="1933" w:type="dxa"/>
            <w:shd w:val="clear" w:color="auto" w:fill="FFFFFF"/>
            <w:vAlign w:val="center"/>
          </w:tcPr>
          <w:p w:rsidR="00EE1A1F" w:rsidRPr="00E148D4" w:rsidRDefault="00EE1A1F" w:rsidP="00FB00DE">
            <w:pPr>
              <w:jc w:val="center"/>
              <w:rPr>
                <w:color w:val="000000"/>
              </w:rPr>
            </w:pPr>
            <w:r w:rsidRPr="00E148D4">
              <w:rPr>
                <w:color w:val="000000"/>
              </w:rPr>
              <w:t>61</w:t>
            </w: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-1</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Гимназия №4</w:t>
            </w:r>
          </w:p>
        </w:tc>
        <w:tc>
          <w:tcPr>
            <w:tcW w:w="1743" w:type="dxa"/>
            <w:shd w:val="clear" w:color="auto" w:fill="FFFFFF"/>
            <w:vAlign w:val="center"/>
          </w:tcPr>
          <w:p w:rsidR="00EE1A1F" w:rsidRPr="00E148D4" w:rsidRDefault="00EE1A1F" w:rsidP="00FB00DE">
            <w:pPr>
              <w:jc w:val="center"/>
              <w:rPr>
                <w:color w:val="000000"/>
              </w:rPr>
            </w:pPr>
            <w:r w:rsidRPr="00E148D4">
              <w:rPr>
                <w:color w:val="000000"/>
              </w:rPr>
              <w:t>66,25</w:t>
            </w:r>
          </w:p>
        </w:tc>
        <w:tc>
          <w:tcPr>
            <w:tcW w:w="1601" w:type="dxa"/>
            <w:shd w:val="clear" w:color="auto" w:fill="FFFFFF"/>
            <w:vAlign w:val="center"/>
          </w:tcPr>
          <w:p w:rsidR="00EE1A1F" w:rsidRPr="00E148D4" w:rsidRDefault="00EE1A1F" w:rsidP="00FB00DE">
            <w:pPr>
              <w:jc w:val="center"/>
              <w:rPr>
                <w:color w:val="000000"/>
              </w:rPr>
            </w:pPr>
            <w:r w:rsidRPr="00E148D4">
              <w:rPr>
                <w:color w:val="000000"/>
              </w:rPr>
              <w:t>54,4</w:t>
            </w:r>
          </w:p>
        </w:tc>
        <w:tc>
          <w:tcPr>
            <w:tcW w:w="1933" w:type="dxa"/>
            <w:shd w:val="clear" w:color="auto" w:fill="FFFFFF"/>
            <w:vAlign w:val="center"/>
          </w:tcPr>
          <w:p w:rsidR="00EE1A1F" w:rsidRPr="00E148D4" w:rsidRDefault="00EE1A1F" w:rsidP="00FB00DE">
            <w:pPr>
              <w:jc w:val="center"/>
              <w:rPr>
                <w:color w:val="000000"/>
              </w:rPr>
            </w:pPr>
            <w:r w:rsidRPr="00E148D4">
              <w:rPr>
                <w:color w:val="000000"/>
              </w:rPr>
              <w:t>70,5</w:t>
            </w: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+16,1</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СОШ № 5</w:t>
            </w:r>
          </w:p>
        </w:tc>
        <w:tc>
          <w:tcPr>
            <w:tcW w:w="1743" w:type="dxa"/>
            <w:shd w:val="clear" w:color="auto" w:fill="FFFFFF"/>
            <w:vAlign w:val="center"/>
          </w:tcPr>
          <w:p w:rsidR="00EE1A1F" w:rsidRPr="00E148D4" w:rsidRDefault="00EE1A1F" w:rsidP="00FB00DE">
            <w:pPr>
              <w:jc w:val="center"/>
              <w:rPr>
                <w:color w:val="000000"/>
              </w:rPr>
            </w:pPr>
            <w:r w:rsidRPr="00E148D4">
              <w:rPr>
                <w:color w:val="000000"/>
              </w:rPr>
              <w:t>26,5</w:t>
            </w:r>
          </w:p>
        </w:tc>
        <w:tc>
          <w:tcPr>
            <w:tcW w:w="1601" w:type="dxa"/>
            <w:shd w:val="clear" w:color="auto" w:fill="FFFFFF"/>
            <w:vAlign w:val="center"/>
          </w:tcPr>
          <w:p w:rsidR="00EE1A1F" w:rsidRPr="00E148D4" w:rsidRDefault="00EE1A1F" w:rsidP="00FB00DE">
            <w:pPr>
              <w:jc w:val="center"/>
              <w:rPr>
                <w:color w:val="000000"/>
              </w:rPr>
            </w:pPr>
            <w:r w:rsidRPr="00E148D4">
              <w:rPr>
                <w:color w:val="000000"/>
              </w:rPr>
              <w:t>45</w:t>
            </w:r>
          </w:p>
        </w:tc>
        <w:tc>
          <w:tcPr>
            <w:tcW w:w="1933" w:type="dxa"/>
            <w:shd w:val="clear" w:color="auto" w:fill="FFFFFF"/>
            <w:vAlign w:val="center"/>
          </w:tcPr>
          <w:p w:rsidR="00EE1A1F" w:rsidRPr="00E148D4" w:rsidRDefault="00EE1A1F" w:rsidP="00FB00DE">
            <w:pPr>
              <w:jc w:val="center"/>
              <w:rPr>
                <w:color w:val="000000"/>
              </w:rPr>
            </w:pPr>
            <w:r w:rsidRPr="00E148D4">
              <w:rPr>
                <w:color w:val="000000"/>
              </w:rPr>
              <w:t>47</w:t>
            </w: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+2</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СОШ №6</w:t>
            </w:r>
          </w:p>
        </w:tc>
        <w:tc>
          <w:tcPr>
            <w:tcW w:w="1743" w:type="dxa"/>
            <w:shd w:val="clear" w:color="auto" w:fill="FFFFFF"/>
            <w:vAlign w:val="center"/>
          </w:tcPr>
          <w:p w:rsidR="00EE1A1F" w:rsidRPr="00E148D4" w:rsidRDefault="00EE1A1F" w:rsidP="00FB00DE">
            <w:pPr>
              <w:jc w:val="center"/>
              <w:rPr>
                <w:color w:val="000000"/>
              </w:rPr>
            </w:pPr>
            <w:r w:rsidRPr="00E148D4">
              <w:rPr>
                <w:color w:val="000000"/>
              </w:rPr>
              <w:t>60,5</w:t>
            </w:r>
          </w:p>
        </w:tc>
        <w:tc>
          <w:tcPr>
            <w:tcW w:w="1601" w:type="dxa"/>
            <w:shd w:val="clear" w:color="auto" w:fill="DBE5F1"/>
            <w:vAlign w:val="center"/>
          </w:tcPr>
          <w:p w:rsidR="00EE1A1F" w:rsidRPr="00E148D4" w:rsidRDefault="00EE1A1F" w:rsidP="00FB00DE">
            <w:pPr>
              <w:jc w:val="center"/>
              <w:rPr>
                <w:color w:val="000000"/>
              </w:rPr>
            </w:pPr>
            <w:r w:rsidRPr="00E148D4">
              <w:rPr>
                <w:color w:val="000000"/>
              </w:rPr>
              <w:t>0</w:t>
            </w:r>
          </w:p>
        </w:tc>
        <w:tc>
          <w:tcPr>
            <w:tcW w:w="1933" w:type="dxa"/>
            <w:shd w:val="clear" w:color="auto" w:fill="DBE5F1"/>
            <w:vAlign w:val="center"/>
          </w:tcPr>
          <w:p w:rsidR="00EE1A1F" w:rsidRPr="00E148D4" w:rsidRDefault="00EE1A1F" w:rsidP="00FB00DE">
            <w:pPr>
              <w:jc w:val="center"/>
              <w:rPr>
                <w:color w:val="000000"/>
              </w:rPr>
            </w:pPr>
          </w:p>
        </w:tc>
        <w:tc>
          <w:tcPr>
            <w:tcW w:w="1832" w:type="dxa"/>
            <w:shd w:val="clear" w:color="auto" w:fill="DBE5F1"/>
            <w:vAlign w:val="center"/>
          </w:tcPr>
          <w:p w:rsidR="00EE1A1F" w:rsidRDefault="00EE1A1F" w:rsidP="00FB00DE">
            <w:pPr>
              <w:jc w:val="center"/>
              <w:rPr>
                <w:rFonts w:ascii="Arial" w:hAnsi="Arial" w:cs="Arial"/>
              </w:rPr>
            </w:pPr>
            <w:r>
              <w:rPr>
                <w:rFonts w:ascii="Arial" w:hAnsi="Arial" w:cs="Arial"/>
              </w:rPr>
              <w:t>0</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Лицей №7</w:t>
            </w:r>
          </w:p>
        </w:tc>
        <w:tc>
          <w:tcPr>
            <w:tcW w:w="1743" w:type="dxa"/>
            <w:shd w:val="clear" w:color="auto" w:fill="FFFFFF"/>
            <w:vAlign w:val="center"/>
          </w:tcPr>
          <w:p w:rsidR="00EE1A1F" w:rsidRPr="00E148D4" w:rsidRDefault="00EE1A1F" w:rsidP="00FB00DE">
            <w:pPr>
              <w:jc w:val="center"/>
              <w:rPr>
                <w:color w:val="000000"/>
              </w:rPr>
            </w:pPr>
            <w:r w:rsidRPr="00E148D4">
              <w:rPr>
                <w:color w:val="000000"/>
              </w:rPr>
              <w:t>69</w:t>
            </w:r>
          </w:p>
        </w:tc>
        <w:tc>
          <w:tcPr>
            <w:tcW w:w="1601" w:type="dxa"/>
            <w:shd w:val="clear" w:color="auto" w:fill="FFFFFF"/>
            <w:vAlign w:val="center"/>
          </w:tcPr>
          <w:p w:rsidR="00EE1A1F" w:rsidRPr="00E148D4" w:rsidRDefault="00EE1A1F" w:rsidP="00FB00DE">
            <w:pPr>
              <w:jc w:val="center"/>
              <w:rPr>
                <w:color w:val="000000"/>
              </w:rPr>
            </w:pPr>
            <w:r w:rsidRPr="00E148D4">
              <w:rPr>
                <w:color w:val="000000"/>
              </w:rPr>
              <w:t>0</w:t>
            </w:r>
          </w:p>
        </w:tc>
        <w:tc>
          <w:tcPr>
            <w:tcW w:w="1933" w:type="dxa"/>
            <w:shd w:val="clear" w:color="auto" w:fill="FFFFFF"/>
            <w:vAlign w:val="center"/>
          </w:tcPr>
          <w:p w:rsidR="00EE1A1F" w:rsidRPr="00E148D4" w:rsidRDefault="00EE1A1F" w:rsidP="00FB00DE">
            <w:pPr>
              <w:jc w:val="center"/>
              <w:rPr>
                <w:color w:val="000000"/>
              </w:rPr>
            </w:pPr>
            <w:r w:rsidRPr="00E148D4">
              <w:rPr>
                <w:color w:val="000000"/>
              </w:rPr>
              <w:t>66</w:t>
            </w: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66</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СОШ №8</w:t>
            </w:r>
          </w:p>
        </w:tc>
        <w:tc>
          <w:tcPr>
            <w:tcW w:w="1743" w:type="dxa"/>
            <w:shd w:val="clear" w:color="auto" w:fill="FFFFFF"/>
            <w:vAlign w:val="center"/>
          </w:tcPr>
          <w:p w:rsidR="00EE1A1F" w:rsidRPr="00E148D4" w:rsidRDefault="00EE1A1F" w:rsidP="00FB00DE">
            <w:pPr>
              <w:jc w:val="center"/>
              <w:rPr>
                <w:color w:val="000000"/>
              </w:rPr>
            </w:pPr>
            <w:r w:rsidRPr="00E148D4">
              <w:rPr>
                <w:color w:val="000000"/>
              </w:rPr>
              <w:t>63</w:t>
            </w:r>
          </w:p>
        </w:tc>
        <w:tc>
          <w:tcPr>
            <w:tcW w:w="1601" w:type="dxa"/>
            <w:shd w:val="clear" w:color="auto" w:fill="FFFFFF"/>
            <w:vAlign w:val="center"/>
          </w:tcPr>
          <w:p w:rsidR="00EE1A1F" w:rsidRPr="00E148D4" w:rsidRDefault="00EE1A1F" w:rsidP="00FB00DE">
            <w:pPr>
              <w:jc w:val="center"/>
              <w:rPr>
                <w:color w:val="000000"/>
              </w:rPr>
            </w:pPr>
            <w:r w:rsidRPr="00E148D4">
              <w:rPr>
                <w:color w:val="000000"/>
              </w:rPr>
              <w:t>37</w:t>
            </w:r>
          </w:p>
        </w:tc>
        <w:tc>
          <w:tcPr>
            <w:tcW w:w="1933" w:type="dxa"/>
            <w:shd w:val="clear" w:color="auto" w:fill="FFFFFF"/>
            <w:vAlign w:val="center"/>
          </w:tcPr>
          <w:p w:rsidR="00EE1A1F" w:rsidRPr="00E148D4" w:rsidRDefault="00EE1A1F" w:rsidP="00FB00DE">
            <w:pPr>
              <w:jc w:val="center"/>
              <w:rPr>
                <w:color w:val="000000"/>
              </w:rPr>
            </w:pP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-37</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СОШ д.Афонино</w:t>
            </w:r>
          </w:p>
        </w:tc>
        <w:tc>
          <w:tcPr>
            <w:tcW w:w="1743" w:type="dxa"/>
            <w:shd w:val="clear" w:color="auto" w:fill="DBE5F1"/>
            <w:vAlign w:val="center"/>
          </w:tcPr>
          <w:p w:rsidR="00EE1A1F" w:rsidRPr="00E148D4" w:rsidRDefault="00EE1A1F" w:rsidP="00FB00DE">
            <w:pPr>
              <w:jc w:val="center"/>
              <w:rPr>
                <w:color w:val="000000"/>
              </w:rPr>
            </w:pPr>
          </w:p>
        </w:tc>
        <w:tc>
          <w:tcPr>
            <w:tcW w:w="1601" w:type="dxa"/>
            <w:shd w:val="clear" w:color="auto" w:fill="DBE5F1"/>
            <w:vAlign w:val="center"/>
          </w:tcPr>
          <w:p w:rsidR="00EE1A1F" w:rsidRPr="00E148D4" w:rsidRDefault="00EE1A1F" w:rsidP="00FB00DE">
            <w:pPr>
              <w:jc w:val="center"/>
              <w:rPr>
                <w:color w:val="000000"/>
              </w:rPr>
            </w:pPr>
            <w:r w:rsidRPr="00E148D4">
              <w:rPr>
                <w:color w:val="000000"/>
              </w:rPr>
              <w:t>0</w:t>
            </w:r>
          </w:p>
        </w:tc>
        <w:tc>
          <w:tcPr>
            <w:tcW w:w="1933" w:type="dxa"/>
            <w:shd w:val="clear" w:color="auto" w:fill="FFFFFF"/>
            <w:vAlign w:val="center"/>
          </w:tcPr>
          <w:p w:rsidR="00EE1A1F" w:rsidRPr="00E148D4" w:rsidRDefault="00EE1A1F" w:rsidP="00FB00DE">
            <w:pPr>
              <w:jc w:val="center"/>
              <w:rPr>
                <w:color w:val="000000"/>
              </w:rPr>
            </w:pPr>
            <w:r w:rsidRPr="00E148D4">
              <w:rPr>
                <w:color w:val="000000"/>
              </w:rPr>
              <w:t>53</w:t>
            </w: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53</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СОШ с.Безводное</w:t>
            </w:r>
          </w:p>
        </w:tc>
        <w:tc>
          <w:tcPr>
            <w:tcW w:w="1743" w:type="dxa"/>
            <w:shd w:val="clear" w:color="auto" w:fill="FFFFFF"/>
            <w:vAlign w:val="center"/>
          </w:tcPr>
          <w:p w:rsidR="00EE1A1F" w:rsidRPr="00E148D4" w:rsidRDefault="00EE1A1F" w:rsidP="00FB00DE">
            <w:pPr>
              <w:jc w:val="center"/>
              <w:rPr>
                <w:color w:val="000000"/>
              </w:rPr>
            </w:pPr>
            <w:r w:rsidRPr="00E148D4">
              <w:rPr>
                <w:color w:val="000000"/>
              </w:rPr>
              <w:t>52</w:t>
            </w:r>
          </w:p>
        </w:tc>
        <w:tc>
          <w:tcPr>
            <w:tcW w:w="1601" w:type="dxa"/>
            <w:shd w:val="clear" w:color="auto" w:fill="DBE5F1"/>
            <w:vAlign w:val="center"/>
          </w:tcPr>
          <w:p w:rsidR="00EE1A1F" w:rsidRPr="00E148D4" w:rsidRDefault="00EE1A1F" w:rsidP="00FB00DE">
            <w:pPr>
              <w:jc w:val="center"/>
              <w:rPr>
                <w:color w:val="000000"/>
              </w:rPr>
            </w:pPr>
            <w:r w:rsidRPr="00E148D4">
              <w:rPr>
                <w:color w:val="000000"/>
              </w:rPr>
              <w:t>0</w:t>
            </w:r>
          </w:p>
        </w:tc>
        <w:tc>
          <w:tcPr>
            <w:tcW w:w="1933" w:type="dxa"/>
            <w:shd w:val="clear" w:color="auto" w:fill="DBE5F1"/>
            <w:vAlign w:val="center"/>
          </w:tcPr>
          <w:p w:rsidR="00EE1A1F" w:rsidRPr="00E148D4" w:rsidRDefault="00EE1A1F" w:rsidP="00FB00DE">
            <w:pPr>
              <w:jc w:val="center"/>
              <w:rPr>
                <w:color w:val="000000"/>
              </w:rPr>
            </w:pPr>
          </w:p>
        </w:tc>
        <w:tc>
          <w:tcPr>
            <w:tcW w:w="1832" w:type="dxa"/>
            <w:shd w:val="clear" w:color="auto" w:fill="DBE5F1"/>
            <w:vAlign w:val="center"/>
          </w:tcPr>
          <w:p w:rsidR="00EE1A1F" w:rsidRDefault="00EE1A1F" w:rsidP="00FB00DE">
            <w:pPr>
              <w:jc w:val="center"/>
              <w:rPr>
                <w:rFonts w:ascii="Arial" w:hAnsi="Arial" w:cs="Arial"/>
              </w:rPr>
            </w:pPr>
            <w:r>
              <w:rPr>
                <w:rFonts w:ascii="Arial" w:hAnsi="Arial" w:cs="Arial"/>
              </w:rPr>
              <w:t>0</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СОШ с.Б.Борисово</w:t>
            </w:r>
          </w:p>
        </w:tc>
        <w:tc>
          <w:tcPr>
            <w:tcW w:w="1743" w:type="dxa"/>
            <w:shd w:val="clear" w:color="auto" w:fill="FFFFFF"/>
            <w:vAlign w:val="center"/>
          </w:tcPr>
          <w:p w:rsidR="00EE1A1F" w:rsidRPr="00E148D4" w:rsidRDefault="00EE1A1F" w:rsidP="00FB00DE">
            <w:pPr>
              <w:jc w:val="center"/>
              <w:rPr>
                <w:color w:val="000000"/>
              </w:rPr>
            </w:pPr>
            <w:r w:rsidRPr="00E148D4">
              <w:rPr>
                <w:color w:val="000000"/>
              </w:rPr>
              <w:t>15</w:t>
            </w:r>
          </w:p>
        </w:tc>
        <w:tc>
          <w:tcPr>
            <w:tcW w:w="1601" w:type="dxa"/>
            <w:shd w:val="clear" w:color="auto" w:fill="DBE5F1"/>
            <w:vAlign w:val="center"/>
          </w:tcPr>
          <w:p w:rsidR="00EE1A1F" w:rsidRPr="00E148D4" w:rsidRDefault="00EE1A1F" w:rsidP="00FB00DE">
            <w:pPr>
              <w:jc w:val="center"/>
              <w:rPr>
                <w:color w:val="000000"/>
              </w:rPr>
            </w:pPr>
            <w:r w:rsidRPr="00E148D4">
              <w:rPr>
                <w:color w:val="000000"/>
              </w:rPr>
              <w:t>0</w:t>
            </w:r>
          </w:p>
        </w:tc>
        <w:tc>
          <w:tcPr>
            <w:tcW w:w="1933" w:type="dxa"/>
            <w:shd w:val="clear" w:color="auto" w:fill="DBE5F1"/>
            <w:vAlign w:val="center"/>
          </w:tcPr>
          <w:p w:rsidR="00EE1A1F" w:rsidRPr="00E148D4" w:rsidRDefault="00EE1A1F" w:rsidP="00FB00DE">
            <w:pPr>
              <w:jc w:val="center"/>
              <w:rPr>
                <w:color w:val="000000"/>
              </w:rPr>
            </w:pPr>
          </w:p>
        </w:tc>
        <w:tc>
          <w:tcPr>
            <w:tcW w:w="1832" w:type="dxa"/>
            <w:shd w:val="clear" w:color="auto" w:fill="DBE5F1"/>
            <w:vAlign w:val="center"/>
          </w:tcPr>
          <w:p w:rsidR="00EE1A1F" w:rsidRDefault="00EE1A1F" w:rsidP="00FB00DE">
            <w:pPr>
              <w:jc w:val="center"/>
              <w:rPr>
                <w:rFonts w:ascii="Arial" w:hAnsi="Arial" w:cs="Arial"/>
              </w:rPr>
            </w:pPr>
            <w:r>
              <w:rPr>
                <w:rFonts w:ascii="Arial" w:hAnsi="Arial" w:cs="Arial"/>
              </w:rPr>
              <w:t>0</w:t>
            </w:r>
          </w:p>
        </w:tc>
      </w:tr>
      <w:tr w:rsidR="00EE1A1F" w:rsidRPr="00E148D4" w:rsidTr="00FB00DE">
        <w:trPr>
          <w:trHeight w:val="477"/>
        </w:trPr>
        <w:tc>
          <w:tcPr>
            <w:tcW w:w="2560" w:type="dxa"/>
            <w:shd w:val="clear" w:color="auto" w:fill="FFFFFF"/>
            <w:vAlign w:val="center"/>
          </w:tcPr>
          <w:p w:rsidR="00EE1A1F" w:rsidRPr="00E148D4" w:rsidRDefault="00EE1A1F" w:rsidP="00FB00DE">
            <w:pPr>
              <w:pStyle w:val="a"/>
              <w:spacing w:line="276" w:lineRule="auto"/>
              <w:rPr>
                <w:color w:val="000000"/>
                <w:sz w:val="22"/>
                <w:szCs w:val="22"/>
              </w:rPr>
            </w:pPr>
            <w:r w:rsidRPr="00E148D4">
              <w:rPr>
                <w:color w:val="000000"/>
                <w:sz w:val="22"/>
                <w:szCs w:val="22"/>
              </w:rPr>
              <w:t>СОШ п.Ждановский</w:t>
            </w:r>
          </w:p>
        </w:tc>
        <w:tc>
          <w:tcPr>
            <w:tcW w:w="1743" w:type="dxa"/>
            <w:shd w:val="clear" w:color="auto" w:fill="FFFFFF"/>
            <w:vAlign w:val="center"/>
          </w:tcPr>
          <w:p w:rsidR="00EE1A1F" w:rsidRPr="00E148D4" w:rsidRDefault="00EE1A1F" w:rsidP="00FB00DE">
            <w:pPr>
              <w:jc w:val="center"/>
              <w:rPr>
                <w:color w:val="000000"/>
              </w:rPr>
            </w:pPr>
            <w:r w:rsidRPr="00E148D4">
              <w:rPr>
                <w:color w:val="000000"/>
              </w:rPr>
              <w:t>41</w:t>
            </w:r>
          </w:p>
        </w:tc>
        <w:tc>
          <w:tcPr>
            <w:tcW w:w="1601" w:type="dxa"/>
            <w:shd w:val="clear" w:color="auto" w:fill="DBE5F1"/>
            <w:vAlign w:val="center"/>
          </w:tcPr>
          <w:p w:rsidR="00EE1A1F" w:rsidRPr="00E148D4" w:rsidRDefault="00EE1A1F" w:rsidP="00FB00DE">
            <w:pPr>
              <w:jc w:val="center"/>
              <w:rPr>
                <w:color w:val="000000"/>
              </w:rPr>
            </w:pPr>
            <w:r w:rsidRPr="00E148D4">
              <w:rPr>
                <w:color w:val="000000"/>
              </w:rPr>
              <w:t>0</w:t>
            </w:r>
          </w:p>
        </w:tc>
        <w:tc>
          <w:tcPr>
            <w:tcW w:w="1933" w:type="dxa"/>
            <w:shd w:val="clear" w:color="auto" w:fill="FFFFFF"/>
            <w:vAlign w:val="center"/>
          </w:tcPr>
          <w:p w:rsidR="00EE1A1F" w:rsidRPr="00E148D4" w:rsidRDefault="00EE1A1F" w:rsidP="00FB00DE">
            <w:pPr>
              <w:jc w:val="center"/>
              <w:rPr>
                <w:color w:val="000000"/>
              </w:rPr>
            </w:pPr>
            <w:r w:rsidRPr="00E148D4">
              <w:rPr>
                <w:color w:val="000000"/>
              </w:rPr>
              <w:t>64,7</w:t>
            </w: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64,7</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Запрудновская СОШ</w:t>
            </w:r>
          </w:p>
        </w:tc>
        <w:tc>
          <w:tcPr>
            <w:tcW w:w="1743" w:type="dxa"/>
            <w:shd w:val="clear" w:color="auto" w:fill="FFFFFF"/>
            <w:vAlign w:val="center"/>
          </w:tcPr>
          <w:p w:rsidR="00EE1A1F" w:rsidRPr="00E148D4" w:rsidRDefault="00EE1A1F" w:rsidP="00FB00DE">
            <w:pPr>
              <w:jc w:val="center"/>
              <w:rPr>
                <w:color w:val="000000"/>
              </w:rPr>
            </w:pPr>
            <w:r w:rsidRPr="00E148D4">
              <w:rPr>
                <w:color w:val="000000"/>
              </w:rPr>
              <w:t>65</w:t>
            </w:r>
          </w:p>
        </w:tc>
        <w:tc>
          <w:tcPr>
            <w:tcW w:w="1601" w:type="dxa"/>
            <w:shd w:val="clear" w:color="auto" w:fill="DBE5F1"/>
            <w:vAlign w:val="center"/>
          </w:tcPr>
          <w:p w:rsidR="00EE1A1F" w:rsidRPr="00E148D4" w:rsidRDefault="00EE1A1F" w:rsidP="00FB00DE">
            <w:pPr>
              <w:jc w:val="center"/>
              <w:rPr>
                <w:color w:val="000000"/>
              </w:rPr>
            </w:pPr>
          </w:p>
        </w:tc>
        <w:tc>
          <w:tcPr>
            <w:tcW w:w="1933" w:type="dxa"/>
            <w:shd w:val="clear" w:color="auto" w:fill="DBE5F1"/>
            <w:vAlign w:val="center"/>
          </w:tcPr>
          <w:p w:rsidR="00EE1A1F" w:rsidRPr="00E148D4" w:rsidRDefault="00EE1A1F" w:rsidP="00FB00DE">
            <w:pPr>
              <w:jc w:val="center"/>
              <w:rPr>
                <w:color w:val="000000"/>
              </w:rPr>
            </w:pPr>
          </w:p>
        </w:tc>
        <w:tc>
          <w:tcPr>
            <w:tcW w:w="1832" w:type="dxa"/>
            <w:shd w:val="clear" w:color="auto" w:fill="DBE5F1"/>
            <w:vAlign w:val="center"/>
          </w:tcPr>
          <w:p w:rsidR="00EE1A1F" w:rsidRDefault="00EE1A1F" w:rsidP="00FB00DE">
            <w:pPr>
              <w:jc w:val="center"/>
              <w:rPr>
                <w:rFonts w:ascii="Arial" w:hAnsi="Arial" w:cs="Arial"/>
              </w:rPr>
            </w:pPr>
            <w:r>
              <w:rPr>
                <w:rFonts w:ascii="Arial" w:hAnsi="Arial" w:cs="Arial"/>
              </w:rPr>
              <w:t>0</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СОШ с.Новоликеево</w:t>
            </w:r>
          </w:p>
        </w:tc>
        <w:tc>
          <w:tcPr>
            <w:tcW w:w="1743" w:type="dxa"/>
            <w:shd w:val="clear" w:color="auto" w:fill="DBE5F1"/>
            <w:vAlign w:val="center"/>
          </w:tcPr>
          <w:p w:rsidR="00EE1A1F" w:rsidRPr="00E148D4" w:rsidRDefault="00EE1A1F" w:rsidP="00FB00DE">
            <w:pPr>
              <w:jc w:val="center"/>
              <w:rPr>
                <w:color w:val="000000"/>
              </w:rPr>
            </w:pPr>
          </w:p>
        </w:tc>
        <w:tc>
          <w:tcPr>
            <w:tcW w:w="1601" w:type="dxa"/>
            <w:shd w:val="clear" w:color="auto" w:fill="DBE5F1"/>
            <w:vAlign w:val="center"/>
          </w:tcPr>
          <w:p w:rsidR="00EE1A1F" w:rsidRPr="00E148D4" w:rsidRDefault="00EE1A1F" w:rsidP="00FB00DE">
            <w:pPr>
              <w:jc w:val="center"/>
              <w:rPr>
                <w:color w:val="000000"/>
              </w:rPr>
            </w:pPr>
            <w:r w:rsidRPr="00E148D4">
              <w:rPr>
                <w:color w:val="000000"/>
              </w:rPr>
              <w:t>0</w:t>
            </w:r>
          </w:p>
        </w:tc>
        <w:tc>
          <w:tcPr>
            <w:tcW w:w="1933" w:type="dxa"/>
            <w:shd w:val="clear" w:color="auto" w:fill="DBE5F1"/>
            <w:vAlign w:val="center"/>
          </w:tcPr>
          <w:p w:rsidR="00EE1A1F" w:rsidRPr="00E148D4" w:rsidRDefault="00EE1A1F" w:rsidP="00FB00DE">
            <w:pPr>
              <w:jc w:val="center"/>
              <w:rPr>
                <w:color w:val="000000"/>
              </w:rPr>
            </w:pPr>
          </w:p>
        </w:tc>
        <w:tc>
          <w:tcPr>
            <w:tcW w:w="1832" w:type="dxa"/>
            <w:shd w:val="clear" w:color="auto" w:fill="DBE5F1"/>
            <w:vAlign w:val="center"/>
          </w:tcPr>
          <w:p w:rsidR="00EE1A1F" w:rsidRDefault="00EE1A1F" w:rsidP="00FB00DE">
            <w:pPr>
              <w:jc w:val="center"/>
              <w:rPr>
                <w:rFonts w:ascii="Arial" w:hAnsi="Arial" w:cs="Arial"/>
              </w:rPr>
            </w:pPr>
            <w:r>
              <w:rPr>
                <w:rFonts w:ascii="Arial" w:hAnsi="Arial" w:cs="Arial"/>
              </w:rPr>
              <w:t>0</w:t>
            </w:r>
          </w:p>
        </w:tc>
      </w:tr>
      <w:tr w:rsidR="00EE1A1F" w:rsidRPr="00E148D4" w:rsidTr="00FB00DE">
        <w:trPr>
          <w:trHeight w:val="344"/>
        </w:trPr>
        <w:tc>
          <w:tcPr>
            <w:tcW w:w="2560" w:type="dxa"/>
            <w:shd w:val="clear" w:color="auto" w:fill="FFFFFF"/>
            <w:vAlign w:val="center"/>
          </w:tcPr>
          <w:p w:rsidR="00EE1A1F" w:rsidRPr="00E148D4" w:rsidRDefault="00EE1A1F" w:rsidP="00FB00DE">
            <w:pPr>
              <w:snapToGrid w:val="0"/>
              <w:rPr>
                <w:color w:val="000000"/>
              </w:rPr>
            </w:pPr>
            <w:r w:rsidRPr="00E148D4">
              <w:rPr>
                <w:color w:val="000000"/>
              </w:rPr>
              <w:t>СОШ д.Прокошево</w:t>
            </w:r>
          </w:p>
        </w:tc>
        <w:tc>
          <w:tcPr>
            <w:tcW w:w="1743" w:type="dxa"/>
            <w:shd w:val="clear" w:color="auto" w:fill="DBE5F1"/>
            <w:vAlign w:val="center"/>
          </w:tcPr>
          <w:p w:rsidR="00EE1A1F" w:rsidRPr="00E148D4" w:rsidRDefault="00EE1A1F" w:rsidP="00FB00DE">
            <w:pPr>
              <w:jc w:val="center"/>
              <w:rPr>
                <w:color w:val="000000"/>
              </w:rPr>
            </w:pPr>
          </w:p>
        </w:tc>
        <w:tc>
          <w:tcPr>
            <w:tcW w:w="1601" w:type="dxa"/>
            <w:shd w:val="clear" w:color="auto" w:fill="FFFFFF"/>
            <w:vAlign w:val="center"/>
          </w:tcPr>
          <w:p w:rsidR="00EE1A1F" w:rsidRPr="00E148D4" w:rsidRDefault="00EE1A1F" w:rsidP="00FB00DE">
            <w:pPr>
              <w:jc w:val="center"/>
              <w:rPr>
                <w:color w:val="000000"/>
              </w:rPr>
            </w:pPr>
            <w:r w:rsidRPr="00E148D4">
              <w:rPr>
                <w:color w:val="000000"/>
              </w:rPr>
              <w:t>68,5</w:t>
            </w:r>
          </w:p>
        </w:tc>
        <w:tc>
          <w:tcPr>
            <w:tcW w:w="1933" w:type="dxa"/>
            <w:shd w:val="clear" w:color="auto" w:fill="FFFFFF"/>
            <w:vAlign w:val="center"/>
          </w:tcPr>
          <w:p w:rsidR="00EE1A1F" w:rsidRPr="00E148D4" w:rsidRDefault="00EE1A1F" w:rsidP="00FB00DE">
            <w:pPr>
              <w:jc w:val="center"/>
              <w:rPr>
                <w:color w:val="000000"/>
              </w:rPr>
            </w:pPr>
            <w:r w:rsidRPr="00E148D4">
              <w:rPr>
                <w:color w:val="000000"/>
              </w:rPr>
              <w:t>67,5</w:t>
            </w: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-1</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СОШ с.Работки</w:t>
            </w:r>
          </w:p>
        </w:tc>
        <w:tc>
          <w:tcPr>
            <w:tcW w:w="1743" w:type="dxa"/>
            <w:shd w:val="clear" w:color="auto" w:fill="DBE5F1"/>
            <w:vAlign w:val="center"/>
          </w:tcPr>
          <w:p w:rsidR="00EE1A1F" w:rsidRPr="00E148D4" w:rsidRDefault="00EE1A1F" w:rsidP="00FB00DE">
            <w:pPr>
              <w:jc w:val="center"/>
              <w:rPr>
                <w:color w:val="000000"/>
              </w:rPr>
            </w:pPr>
          </w:p>
        </w:tc>
        <w:tc>
          <w:tcPr>
            <w:tcW w:w="1601" w:type="dxa"/>
            <w:shd w:val="clear" w:color="auto" w:fill="DBE5F1"/>
            <w:vAlign w:val="center"/>
          </w:tcPr>
          <w:p w:rsidR="00EE1A1F" w:rsidRPr="00E148D4" w:rsidRDefault="00EE1A1F" w:rsidP="00FB00DE">
            <w:pPr>
              <w:jc w:val="center"/>
              <w:rPr>
                <w:color w:val="000000"/>
              </w:rPr>
            </w:pPr>
            <w:r w:rsidRPr="00E148D4">
              <w:rPr>
                <w:color w:val="000000"/>
              </w:rPr>
              <w:t>0</w:t>
            </w:r>
          </w:p>
        </w:tc>
        <w:tc>
          <w:tcPr>
            <w:tcW w:w="1933" w:type="dxa"/>
            <w:shd w:val="clear" w:color="auto" w:fill="DBE5F1"/>
            <w:vAlign w:val="center"/>
          </w:tcPr>
          <w:p w:rsidR="00EE1A1F" w:rsidRPr="00E148D4" w:rsidRDefault="00EE1A1F" w:rsidP="00FB00DE">
            <w:pPr>
              <w:jc w:val="center"/>
              <w:rPr>
                <w:color w:val="000000"/>
              </w:rPr>
            </w:pPr>
          </w:p>
        </w:tc>
        <w:tc>
          <w:tcPr>
            <w:tcW w:w="1832" w:type="dxa"/>
            <w:shd w:val="clear" w:color="auto" w:fill="DBE5F1"/>
            <w:vAlign w:val="center"/>
          </w:tcPr>
          <w:p w:rsidR="00EE1A1F" w:rsidRDefault="00EE1A1F" w:rsidP="00FB00DE">
            <w:pPr>
              <w:jc w:val="center"/>
              <w:rPr>
                <w:rFonts w:ascii="Arial" w:hAnsi="Arial" w:cs="Arial"/>
              </w:rPr>
            </w:pPr>
            <w:r>
              <w:rPr>
                <w:rFonts w:ascii="Arial" w:hAnsi="Arial" w:cs="Arial"/>
              </w:rPr>
              <w:t>0</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СОШ п.Селекция</w:t>
            </w:r>
          </w:p>
        </w:tc>
        <w:tc>
          <w:tcPr>
            <w:tcW w:w="1743" w:type="dxa"/>
            <w:shd w:val="clear" w:color="auto" w:fill="FFFFFF"/>
            <w:vAlign w:val="center"/>
          </w:tcPr>
          <w:p w:rsidR="00EE1A1F" w:rsidRPr="00E148D4" w:rsidRDefault="00EE1A1F" w:rsidP="00FB00DE">
            <w:pPr>
              <w:jc w:val="center"/>
              <w:rPr>
                <w:color w:val="000000"/>
              </w:rPr>
            </w:pPr>
            <w:r w:rsidRPr="00E148D4">
              <w:rPr>
                <w:color w:val="000000"/>
              </w:rPr>
              <w:t>63</w:t>
            </w:r>
          </w:p>
        </w:tc>
        <w:tc>
          <w:tcPr>
            <w:tcW w:w="1601" w:type="dxa"/>
            <w:shd w:val="clear" w:color="auto" w:fill="FFFFFF"/>
            <w:vAlign w:val="center"/>
          </w:tcPr>
          <w:p w:rsidR="00EE1A1F" w:rsidRPr="00E148D4" w:rsidRDefault="00EE1A1F" w:rsidP="00FB00DE">
            <w:pPr>
              <w:jc w:val="center"/>
              <w:rPr>
                <w:color w:val="000000"/>
              </w:rPr>
            </w:pPr>
            <w:r w:rsidRPr="00E148D4">
              <w:rPr>
                <w:color w:val="000000"/>
              </w:rPr>
              <w:t>61</w:t>
            </w:r>
          </w:p>
        </w:tc>
        <w:tc>
          <w:tcPr>
            <w:tcW w:w="1933" w:type="dxa"/>
            <w:shd w:val="clear" w:color="auto" w:fill="FFFFFF"/>
            <w:vAlign w:val="center"/>
          </w:tcPr>
          <w:p w:rsidR="00EE1A1F" w:rsidRPr="00E148D4" w:rsidRDefault="00EE1A1F" w:rsidP="00FB00DE">
            <w:pPr>
              <w:jc w:val="center"/>
              <w:rPr>
                <w:color w:val="000000"/>
              </w:rPr>
            </w:pP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-61</w:t>
            </w:r>
          </w:p>
        </w:tc>
      </w:tr>
      <w:tr w:rsidR="00EE1A1F" w:rsidRPr="00E148D4" w:rsidTr="00FB00DE">
        <w:trPr>
          <w:trHeight w:val="344"/>
        </w:trPr>
        <w:tc>
          <w:tcPr>
            <w:tcW w:w="2560" w:type="dxa"/>
            <w:shd w:val="clear" w:color="auto" w:fill="FFFFFF"/>
            <w:vAlign w:val="center"/>
          </w:tcPr>
          <w:p w:rsidR="00EE1A1F" w:rsidRPr="00E148D4" w:rsidRDefault="00EE1A1F" w:rsidP="00FB00DE">
            <w:pPr>
              <w:snapToGrid w:val="0"/>
              <w:rPr>
                <w:color w:val="000000"/>
              </w:rPr>
            </w:pPr>
            <w:r w:rsidRPr="00E148D4">
              <w:rPr>
                <w:color w:val="000000"/>
              </w:rPr>
              <w:t>СОШ с.Чернуха</w:t>
            </w:r>
          </w:p>
        </w:tc>
        <w:tc>
          <w:tcPr>
            <w:tcW w:w="1743" w:type="dxa"/>
            <w:shd w:val="clear" w:color="auto" w:fill="DBE5F1"/>
            <w:vAlign w:val="center"/>
          </w:tcPr>
          <w:p w:rsidR="00EE1A1F" w:rsidRPr="00E148D4" w:rsidRDefault="00EE1A1F" w:rsidP="00FB00DE">
            <w:pPr>
              <w:jc w:val="center"/>
              <w:rPr>
                <w:color w:val="000000"/>
              </w:rPr>
            </w:pPr>
          </w:p>
        </w:tc>
        <w:tc>
          <w:tcPr>
            <w:tcW w:w="1601" w:type="dxa"/>
            <w:shd w:val="clear" w:color="auto" w:fill="DBE5F1"/>
            <w:vAlign w:val="center"/>
          </w:tcPr>
          <w:p w:rsidR="00EE1A1F" w:rsidRPr="00E148D4" w:rsidRDefault="00EE1A1F" w:rsidP="00FB00DE">
            <w:pPr>
              <w:jc w:val="center"/>
              <w:rPr>
                <w:color w:val="000000"/>
              </w:rPr>
            </w:pPr>
            <w:r w:rsidRPr="00E148D4">
              <w:rPr>
                <w:color w:val="000000"/>
              </w:rPr>
              <w:t>0</w:t>
            </w:r>
          </w:p>
        </w:tc>
        <w:tc>
          <w:tcPr>
            <w:tcW w:w="1933" w:type="dxa"/>
            <w:shd w:val="clear" w:color="auto" w:fill="FFFFFF"/>
            <w:vAlign w:val="center"/>
          </w:tcPr>
          <w:p w:rsidR="00EE1A1F" w:rsidRPr="00E148D4" w:rsidRDefault="00EE1A1F" w:rsidP="00FB00DE">
            <w:pPr>
              <w:jc w:val="center"/>
              <w:rPr>
                <w:color w:val="000000"/>
              </w:rPr>
            </w:pPr>
            <w:r w:rsidRPr="00E148D4">
              <w:rPr>
                <w:color w:val="000000"/>
              </w:rPr>
              <w:t>57</w:t>
            </w: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57</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Чернышихинская СОШ</w:t>
            </w:r>
          </w:p>
        </w:tc>
        <w:tc>
          <w:tcPr>
            <w:tcW w:w="1743" w:type="dxa"/>
            <w:shd w:val="clear" w:color="auto" w:fill="DBE5F1"/>
            <w:vAlign w:val="center"/>
          </w:tcPr>
          <w:p w:rsidR="00EE1A1F" w:rsidRPr="00E148D4" w:rsidRDefault="00EE1A1F" w:rsidP="00FB00DE">
            <w:pPr>
              <w:jc w:val="center"/>
              <w:rPr>
                <w:color w:val="000000"/>
              </w:rPr>
            </w:pPr>
          </w:p>
        </w:tc>
        <w:tc>
          <w:tcPr>
            <w:tcW w:w="1601" w:type="dxa"/>
            <w:shd w:val="clear" w:color="auto" w:fill="DBE5F1"/>
            <w:vAlign w:val="center"/>
          </w:tcPr>
          <w:p w:rsidR="00EE1A1F" w:rsidRPr="00E148D4" w:rsidRDefault="00EE1A1F" w:rsidP="00FB00DE">
            <w:pPr>
              <w:jc w:val="center"/>
              <w:rPr>
                <w:color w:val="000000"/>
              </w:rPr>
            </w:pPr>
            <w:r w:rsidRPr="00E148D4">
              <w:rPr>
                <w:color w:val="000000"/>
              </w:rPr>
              <w:t>0</w:t>
            </w:r>
          </w:p>
        </w:tc>
        <w:tc>
          <w:tcPr>
            <w:tcW w:w="1933" w:type="dxa"/>
            <w:shd w:val="clear" w:color="auto" w:fill="DBE5F1"/>
            <w:vAlign w:val="center"/>
          </w:tcPr>
          <w:p w:rsidR="00EE1A1F" w:rsidRPr="00E148D4" w:rsidRDefault="00EE1A1F" w:rsidP="00FB00DE">
            <w:pPr>
              <w:jc w:val="center"/>
              <w:rPr>
                <w:color w:val="000000"/>
              </w:rPr>
            </w:pPr>
          </w:p>
        </w:tc>
        <w:tc>
          <w:tcPr>
            <w:tcW w:w="1832" w:type="dxa"/>
            <w:shd w:val="clear" w:color="auto" w:fill="DBE5F1"/>
            <w:vAlign w:val="center"/>
          </w:tcPr>
          <w:p w:rsidR="00EE1A1F" w:rsidRDefault="00EE1A1F" w:rsidP="00FB00DE">
            <w:pPr>
              <w:jc w:val="center"/>
              <w:rPr>
                <w:rFonts w:ascii="Arial" w:hAnsi="Arial" w:cs="Arial"/>
              </w:rPr>
            </w:pPr>
            <w:r>
              <w:rPr>
                <w:rFonts w:ascii="Arial" w:hAnsi="Arial" w:cs="Arial"/>
              </w:rPr>
              <w:t>0</w:t>
            </w:r>
          </w:p>
        </w:tc>
      </w:tr>
      <w:tr w:rsidR="00EE1A1F" w:rsidRPr="00E148D4" w:rsidTr="00FB00DE">
        <w:trPr>
          <w:trHeight w:val="344"/>
        </w:trPr>
        <w:tc>
          <w:tcPr>
            <w:tcW w:w="2560" w:type="dxa"/>
            <w:shd w:val="clear" w:color="auto" w:fill="FFFFFF"/>
            <w:vAlign w:val="center"/>
          </w:tcPr>
          <w:p w:rsidR="00EE1A1F" w:rsidRPr="00E148D4" w:rsidRDefault="00EE1A1F" w:rsidP="00FB00DE">
            <w:pPr>
              <w:rPr>
                <w:color w:val="000000"/>
              </w:rPr>
            </w:pPr>
            <w:r w:rsidRPr="00E148D4">
              <w:rPr>
                <w:color w:val="000000"/>
              </w:rPr>
              <w:t>ВСОШ</w:t>
            </w:r>
          </w:p>
        </w:tc>
        <w:tc>
          <w:tcPr>
            <w:tcW w:w="1743" w:type="dxa"/>
            <w:shd w:val="clear" w:color="auto" w:fill="DBE5F1"/>
            <w:vAlign w:val="center"/>
          </w:tcPr>
          <w:p w:rsidR="00EE1A1F" w:rsidRPr="00E148D4" w:rsidRDefault="00EE1A1F" w:rsidP="00FB00DE">
            <w:pPr>
              <w:jc w:val="center"/>
              <w:rPr>
                <w:color w:val="000000"/>
              </w:rPr>
            </w:pPr>
          </w:p>
        </w:tc>
        <w:tc>
          <w:tcPr>
            <w:tcW w:w="1601" w:type="dxa"/>
            <w:shd w:val="clear" w:color="auto" w:fill="DBE5F1"/>
            <w:vAlign w:val="center"/>
          </w:tcPr>
          <w:p w:rsidR="00EE1A1F" w:rsidRPr="00E148D4" w:rsidRDefault="00EE1A1F" w:rsidP="00FB00DE">
            <w:pPr>
              <w:jc w:val="center"/>
              <w:rPr>
                <w:color w:val="000000"/>
              </w:rPr>
            </w:pPr>
            <w:r w:rsidRPr="00E148D4">
              <w:rPr>
                <w:color w:val="000000"/>
              </w:rPr>
              <w:t>0</w:t>
            </w:r>
          </w:p>
        </w:tc>
        <w:tc>
          <w:tcPr>
            <w:tcW w:w="1933" w:type="dxa"/>
            <w:shd w:val="clear" w:color="auto" w:fill="DBE5F1"/>
            <w:vAlign w:val="center"/>
          </w:tcPr>
          <w:p w:rsidR="00EE1A1F" w:rsidRPr="00E148D4" w:rsidRDefault="00EE1A1F" w:rsidP="00FB00DE">
            <w:pPr>
              <w:jc w:val="center"/>
              <w:rPr>
                <w:color w:val="000000"/>
              </w:rPr>
            </w:pPr>
          </w:p>
        </w:tc>
        <w:tc>
          <w:tcPr>
            <w:tcW w:w="1832" w:type="dxa"/>
            <w:shd w:val="clear" w:color="auto" w:fill="DBE5F1"/>
            <w:vAlign w:val="center"/>
          </w:tcPr>
          <w:p w:rsidR="00EE1A1F" w:rsidRDefault="00EE1A1F" w:rsidP="00FB00DE">
            <w:pPr>
              <w:jc w:val="center"/>
              <w:rPr>
                <w:rFonts w:ascii="Arial" w:hAnsi="Arial" w:cs="Arial"/>
              </w:rPr>
            </w:pPr>
            <w:r>
              <w:rPr>
                <w:rFonts w:ascii="Arial" w:hAnsi="Arial" w:cs="Arial"/>
              </w:rPr>
              <w:t>0</w:t>
            </w:r>
          </w:p>
        </w:tc>
      </w:tr>
      <w:tr w:rsidR="00EE1A1F" w:rsidRPr="00E148D4" w:rsidTr="00FB00DE">
        <w:trPr>
          <w:trHeight w:val="344"/>
        </w:trPr>
        <w:tc>
          <w:tcPr>
            <w:tcW w:w="2560" w:type="dxa"/>
            <w:shd w:val="clear" w:color="auto" w:fill="FFFFFF"/>
            <w:vAlign w:val="center"/>
          </w:tcPr>
          <w:p w:rsidR="00EE1A1F" w:rsidRPr="00E148D4" w:rsidRDefault="00EE1A1F" w:rsidP="00FB00DE">
            <w:pPr>
              <w:rPr>
                <w:b/>
                <w:i/>
                <w:color w:val="000000"/>
              </w:rPr>
            </w:pPr>
            <w:r w:rsidRPr="00E148D4">
              <w:rPr>
                <w:b/>
                <w:i/>
                <w:color w:val="000000"/>
              </w:rPr>
              <w:t>Итого по району:</w:t>
            </w:r>
          </w:p>
        </w:tc>
        <w:tc>
          <w:tcPr>
            <w:tcW w:w="1743" w:type="dxa"/>
            <w:shd w:val="clear" w:color="auto" w:fill="FFFFFF"/>
            <w:vAlign w:val="center"/>
          </w:tcPr>
          <w:p w:rsidR="00EE1A1F" w:rsidRPr="00E148D4" w:rsidRDefault="00EE1A1F" w:rsidP="00FB00DE">
            <w:pPr>
              <w:jc w:val="center"/>
              <w:rPr>
                <w:b/>
                <w:bCs/>
                <w:i/>
                <w:color w:val="000000"/>
              </w:rPr>
            </w:pPr>
            <w:r w:rsidRPr="00E148D4">
              <w:rPr>
                <w:b/>
                <w:bCs/>
                <w:i/>
                <w:color w:val="000000"/>
              </w:rPr>
              <w:t>52,2</w:t>
            </w:r>
          </w:p>
        </w:tc>
        <w:tc>
          <w:tcPr>
            <w:tcW w:w="1601" w:type="dxa"/>
            <w:shd w:val="clear" w:color="auto" w:fill="FFFFFF"/>
            <w:vAlign w:val="center"/>
          </w:tcPr>
          <w:p w:rsidR="00EE1A1F" w:rsidRPr="00E148D4" w:rsidRDefault="00EE1A1F" w:rsidP="00FB00DE">
            <w:pPr>
              <w:jc w:val="center"/>
              <w:rPr>
                <w:b/>
                <w:i/>
                <w:color w:val="000000"/>
              </w:rPr>
            </w:pPr>
            <w:r w:rsidRPr="00E148D4">
              <w:rPr>
                <w:b/>
                <w:i/>
                <w:color w:val="000000"/>
              </w:rPr>
              <w:t>54,6</w:t>
            </w:r>
          </w:p>
        </w:tc>
        <w:tc>
          <w:tcPr>
            <w:tcW w:w="1933" w:type="dxa"/>
            <w:shd w:val="clear" w:color="auto" w:fill="FFFFFF"/>
            <w:vAlign w:val="center"/>
          </w:tcPr>
          <w:p w:rsidR="00EE1A1F" w:rsidRPr="00E148D4" w:rsidRDefault="00EE1A1F" w:rsidP="00FB00DE">
            <w:pPr>
              <w:jc w:val="center"/>
              <w:rPr>
                <w:b/>
                <w:i/>
                <w:color w:val="000000"/>
              </w:rPr>
            </w:pPr>
            <w:r w:rsidRPr="00E148D4">
              <w:rPr>
                <w:b/>
                <w:i/>
                <w:color w:val="000000"/>
              </w:rPr>
              <w:t>63,7</w:t>
            </w: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+9,1</w:t>
            </w:r>
          </w:p>
        </w:tc>
      </w:tr>
      <w:tr w:rsidR="00EE1A1F" w:rsidRPr="00E148D4" w:rsidTr="00FB00DE">
        <w:trPr>
          <w:trHeight w:val="344"/>
        </w:trPr>
        <w:tc>
          <w:tcPr>
            <w:tcW w:w="2560" w:type="dxa"/>
            <w:shd w:val="clear" w:color="auto" w:fill="FFFFFF"/>
            <w:vAlign w:val="center"/>
          </w:tcPr>
          <w:p w:rsidR="00EE1A1F" w:rsidRPr="00E148D4" w:rsidRDefault="00EE1A1F" w:rsidP="00FB00DE">
            <w:pPr>
              <w:rPr>
                <w:b/>
                <w:i/>
                <w:color w:val="000000"/>
              </w:rPr>
            </w:pPr>
            <w:r w:rsidRPr="00E148D4">
              <w:rPr>
                <w:b/>
                <w:i/>
                <w:color w:val="000000"/>
              </w:rPr>
              <w:t>Итого по области:</w:t>
            </w:r>
          </w:p>
        </w:tc>
        <w:tc>
          <w:tcPr>
            <w:tcW w:w="1743" w:type="dxa"/>
            <w:shd w:val="clear" w:color="auto" w:fill="FFFFFF"/>
            <w:vAlign w:val="center"/>
          </w:tcPr>
          <w:p w:rsidR="00EE1A1F" w:rsidRPr="00E148D4" w:rsidRDefault="00EE1A1F" w:rsidP="00FB00DE">
            <w:pPr>
              <w:jc w:val="center"/>
              <w:rPr>
                <w:b/>
                <w:bCs/>
                <w:i/>
                <w:color w:val="000000"/>
              </w:rPr>
            </w:pPr>
            <w:r w:rsidRPr="00E148D4">
              <w:rPr>
                <w:b/>
                <w:bCs/>
                <w:i/>
                <w:color w:val="000000"/>
              </w:rPr>
              <w:t>59,96</w:t>
            </w:r>
          </w:p>
        </w:tc>
        <w:tc>
          <w:tcPr>
            <w:tcW w:w="1601" w:type="dxa"/>
            <w:shd w:val="clear" w:color="auto" w:fill="FFFFFF"/>
            <w:vAlign w:val="center"/>
          </w:tcPr>
          <w:p w:rsidR="00EE1A1F" w:rsidRPr="00E148D4" w:rsidRDefault="00EE1A1F" w:rsidP="00FB00DE">
            <w:pPr>
              <w:jc w:val="center"/>
              <w:rPr>
                <w:b/>
                <w:i/>
                <w:color w:val="000000"/>
              </w:rPr>
            </w:pPr>
            <w:r w:rsidRPr="00E148D4">
              <w:rPr>
                <w:b/>
                <w:i/>
                <w:color w:val="000000"/>
              </w:rPr>
              <w:t>61,17</w:t>
            </w:r>
          </w:p>
        </w:tc>
        <w:tc>
          <w:tcPr>
            <w:tcW w:w="1933" w:type="dxa"/>
            <w:shd w:val="clear" w:color="auto" w:fill="FFFFFF"/>
            <w:vAlign w:val="center"/>
          </w:tcPr>
          <w:p w:rsidR="00EE1A1F" w:rsidRPr="00E148D4" w:rsidRDefault="00EE1A1F" w:rsidP="00FB00DE">
            <w:pPr>
              <w:jc w:val="center"/>
              <w:rPr>
                <w:b/>
                <w:i/>
                <w:color w:val="000000"/>
              </w:rPr>
            </w:pPr>
            <w:r w:rsidRPr="00E148D4">
              <w:rPr>
                <w:b/>
                <w:i/>
                <w:color w:val="000000"/>
              </w:rPr>
              <w:t>64,81</w:t>
            </w:r>
          </w:p>
        </w:tc>
        <w:tc>
          <w:tcPr>
            <w:tcW w:w="1832" w:type="dxa"/>
            <w:shd w:val="clear" w:color="auto" w:fill="FFFFFF"/>
            <w:vAlign w:val="center"/>
          </w:tcPr>
          <w:p w:rsidR="00EE1A1F" w:rsidRDefault="00EE1A1F" w:rsidP="00FB00DE">
            <w:pPr>
              <w:jc w:val="center"/>
              <w:rPr>
                <w:rFonts w:ascii="Arial" w:hAnsi="Arial" w:cs="Arial"/>
              </w:rPr>
            </w:pPr>
            <w:r>
              <w:rPr>
                <w:rFonts w:ascii="Arial" w:hAnsi="Arial" w:cs="Arial"/>
              </w:rPr>
              <w:t>+3,64</w:t>
            </w:r>
          </w:p>
        </w:tc>
      </w:tr>
    </w:tbl>
    <w:p w:rsidR="00EE1A1F" w:rsidRDefault="00EE1A1F" w:rsidP="003E4D3E">
      <w:pPr>
        <w:rPr>
          <w:sz w:val="28"/>
          <w:szCs w:val="28"/>
          <w:lang w:val="en-US"/>
        </w:rPr>
      </w:pPr>
    </w:p>
    <w:p w:rsidR="00EE1A1F" w:rsidRDefault="00EE1A1F" w:rsidP="003E4D3E">
      <w:pPr>
        <w:rPr>
          <w:sz w:val="28"/>
          <w:szCs w:val="28"/>
          <w:lang w:val="en-US"/>
        </w:rPr>
      </w:pPr>
    </w:p>
    <w:p w:rsidR="00EE1A1F" w:rsidRDefault="00EE1A1F" w:rsidP="006D6FAE">
      <w:pPr>
        <w:numPr>
          <w:ilvl w:val="0"/>
          <w:numId w:val="4"/>
        </w:numPr>
        <w:jc w:val="center"/>
        <w:rPr>
          <w:b/>
          <w:sz w:val="28"/>
          <w:szCs w:val="28"/>
        </w:rPr>
      </w:pPr>
      <w:r w:rsidRPr="00887FC4">
        <w:rPr>
          <w:b/>
          <w:sz w:val="28"/>
          <w:szCs w:val="28"/>
        </w:rPr>
        <w:t>Результаты выполнения части В по ОУ</w:t>
      </w:r>
    </w:p>
    <w:p w:rsidR="00EE1A1F" w:rsidRPr="00887FC4" w:rsidRDefault="00EE1A1F" w:rsidP="006D6FAE">
      <w:pPr>
        <w:ind w:left="710"/>
        <w:jc w:val="right"/>
        <w:rPr>
          <w:b/>
          <w:sz w:val="28"/>
          <w:szCs w:val="28"/>
        </w:rPr>
      </w:pPr>
      <w:r w:rsidRPr="006D6FAE">
        <w:rPr>
          <w:color w:val="000000"/>
          <w:sz w:val="24"/>
          <w:szCs w:val="24"/>
        </w:rPr>
        <w:t xml:space="preserve">                                                                                                                                                                        Таблица 3</w:t>
      </w:r>
    </w:p>
    <w:tbl>
      <w:tblPr>
        <w:tblpPr w:leftFromText="180" w:rightFromText="180" w:vertAnchor="text" w:horzAnchor="margin" w:tblpXSpec="center" w:tblpY="85"/>
        <w:tblW w:w="10557" w:type="dxa"/>
        <w:tblLook w:val="00A0"/>
      </w:tblPr>
      <w:tblGrid>
        <w:gridCol w:w="1368"/>
        <w:gridCol w:w="728"/>
        <w:gridCol w:w="711"/>
        <w:gridCol w:w="711"/>
        <w:gridCol w:w="711"/>
        <w:gridCol w:w="711"/>
        <w:gridCol w:w="711"/>
        <w:gridCol w:w="711"/>
        <w:gridCol w:w="711"/>
        <w:gridCol w:w="711"/>
        <w:gridCol w:w="711"/>
        <w:gridCol w:w="711"/>
        <w:gridCol w:w="711"/>
        <w:gridCol w:w="711"/>
      </w:tblGrid>
      <w:tr w:rsidR="00EE1A1F" w:rsidRPr="00A365E1" w:rsidTr="00F87C0D">
        <w:trPr>
          <w:trHeight w:val="247"/>
        </w:trPr>
        <w:tc>
          <w:tcPr>
            <w:tcW w:w="1314" w:type="dxa"/>
            <w:tcBorders>
              <w:top w:val="single" w:sz="4" w:space="0" w:color="auto"/>
              <w:left w:val="single" w:sz="4" w:space="0" w:color="auto"/>
              <w:bottom w:val="single" w:sz="4" w:space="0" w:color="auto"/>
              <w:right w:val="single" w:sz="4" w:space="0" w:color="auto"/>
            </w:tcBorders>
            <w:noWrap/>
            <w:vAlign w:val="center"/>
          </w:tcPr>
          <w:p w:rsidR="00EE1A1F" w:rsidRPr="00A365E1" w:rsidRDefault="00EE1A1F" w:rsidP="00F87C0D">
            <w:pPr>
              <w:widowControl/>
              <w:autoSpaceDE/>
              <w:autoSpaceDN/>
              <w:adjustRightInd/>
              <w:rPr>
                <w:rFonts w:ascii="Arial" w:hAnsi="Arial" w:cs="Arial"/>
              </w:rPr>
            </w:pPr>
            <w:r w:rsidRPr="00A365E1">
              <w:rPr>
                <w:rFonts w:ascii="Arial" w:hAnsi="Arial" w:cs="Arial"/>
              </w:rPr>
              <w:t> </w:t>
            </w:r>
            <w:r>
              <w:rPr>
                <w:rFonts w:ascii="Arial" w:hAnsi="Arial" w:cs="Arial"/>
              </w:rPr>
              <w:t>ОУ</w:t>
            </w:r>
          </w:p>
        </w:tc>
        <w:tc>
          <w:tcPr>
            <w:tcW w:w="711" w:type="dxa"/>
            <w:tcBorders>
              <w:top w:val="single" w:sz="4" w:space="0" w:color="auto"/>
              <w:left w:val="nil"/>
              <w:bottom w:val="single" w:sz="4" w:space="0" w:color="auto"/>
              <w:right w:val="single" w:sz="4" w:space="0" w:color="auto"/>
            </w:tcBorders>
            <w:shd w:val="clear" w:color="000000" w:fill="CCFFFF"/>
            <w:noWrap/>
            <w:vAlign w:val="center"/>
          </w:tcPr>
          <w:p w:rsidR="00EE1A1F" w:rsidRPr="00A365E1" w:rsidRDefault="00EE1A1F" w:rsidP="00F87C0D">
            <w:pPr>
              <w:widowControl/>
              <w:autoSpaceDE/>
              <w:autoSpaceDN/>
              <w:adjustRightInd/>
              <w:jc w:val="center"/>
              <w:rPr>
                <w:rFonts w:ascii="Arial" w:hAnsi="Arial" w:cs="Arial"/>
                <w:color w:val="000000"/>
              </w:rPr>
            </w:pPr>
            <w:r>
              <w:rPr>
                <w:rFonts w:ascii="Arial" w:hAnsi="Arial" w:cs="Arial"/>
                <w:color w:val="000000"/>
              </w:rPr>
              <w:t>В</w:t>
            </w:r>
            <w:r w:rsidRPr="00A365E1">
              <w:rPr>
                <w:rFonts w:ascii="Arial" w:hAnsi="Arial" w:cs="Arial"/>
                <w:color w:val="000000"/>
              </w:rPr>
              <w:t>1</w:t>
            </w:r>
          </w:p>
        </w:tc>
        <w:tc>
          <w:tcPr>
            <w:tcW w:w="711" w:type="dxa"/>
            <w:tcBorders>
              <w:top w:val="single" w:sz="4" w:space="0" w:color="auto"/>
              <w:left w:val="nil"/>
              <w:bottom w:val="single" w:sz="4" w:space="0" w:color="auto"/>
              <w:right w:val="single" w:sz="4" w:space="0" w:color="auto"/>
            </w:tcBorders>
            <w:shd w:val="clear" w:color="000000" w:fill="CCFFFF"/>
            <w:noWrap/>
            <w:vAlign w:val="center"/>
          </w:tcPr>
          <w:p w:rsidR="00EE1A1F" w:rsidRPr="00A365E1" w:rsidRDefault="00EE1A1F" w:rsidP="00F87C0D">
            <w:pPr>
              <w:widowControl/>
              <w:autoSpaceDE/>
              <w:autoSpaceDN/>
              <w:adjustRightInd/>
              <w:jc w:val="center"/>
              <w:rPr>
                <w:rFonts w:ascii="Arial" w:hAnsi="Arial" w:cs="Arial"/>
                <w:color w:val="000000"/>
              </w:rPr>
            </w:pPr>
            <w:r>
              <w:rPr>
                <w:rFonts w:ascii="Arial" w:hAnsi="Arial" w:cs="Arial"/>
                <w:color w:val="000000"/>
              </w:rPr>
              <w:t>В</w:t>
            </w:r>
            <w:r w:rsidRPr="00A365E1">
              <w:rPr>
                <w:rFonts w:ascii="Arial" w:hAnsi="Arial" w:cs="Arial"/>
                <w:color w:val="000000"/>
              </w:rPr>
              <w:t>2</w:t>
            </w:r>
          </w:p>
        </w:tc>
        <w:tc>
          <w:tcPr>
            <w:tcW w:w="711" w:type="dxa"/>
            <w:tcBorders>
              <w:top w:val="single" w:sz="4" w:space="0" w:color="auto"/>
              <w:left w:val="nil"/>
              <w:bottom w:val="single" w:sz="4" w:space="0" w:color="auto"/>
              <w:right w:val="single" w:sz="4" w:space="0" w:color="auto"/>
            </w:tcBorders>
            <w:shd w:val="clear" w:color="000000" w:fill="CCFFFF"/>
            <w:noWrap/>
            <w:vAlign w:val="center"/>
          </w:tcPr>
          <w:p w:rsidR="00EE1A1F" w:rsidRPr="00A365E1" w:rsidRDefault="00EE1A1F" w:rsidP="00F87C0D">
            <w:pPr>
              <w:widowControl/>
              <w:autoSpaceDE/>
              <w:autoSpaceDN/>
              <w:adjustRightInd/>
              <w:jc w:val="center"/>
              <w:rPr>
                <w:rFonts w:ascii="Arial" w:hAnsi="Arial" w:cs="Arial"/>
                <w:color w:val="000000"/>
              </w:rPr>
            </w:pPr>
            <w:r>
              <w:rPr>
                <w:rFonts w:ascii="Arial" w:hAnsi="Arial" w:cs="Arial"/>
                <w:color w:val="000000"/>
              </w:rPr>
              <w:t>В</w:t>
            </w:r>
            <w:r w:rsidRPr="00A365E1">
              <w:rPr>
                <w:rFonts w:ascii="Arial" w:hAnsi="Arial" w:cs="Arial"/>
                <w:color w:val="000000"/>
              </w:rPr>
              <w:t>3</w:t>
            </w:r>
          </w:p>
        </w:tc>
        <w:tc>
          <w:tcPr>
            <w:tcW w:w="711" w:type="dxa"/>
            <w:tcBorders>
              <w:top w:val="single" w:sz="4" w:space="0" w:color="auto"/>
              <w:left w:val="nil"/>
              <w:bottom w:val="single" w:sz="4" w:space="0" w:color="auto"/>
              <w:right w:val="single" w:sz="4" w:space="0" w:color="auto"/>
            </w:tcBorders>
            <w:shd w:val="clear" w:color="000000" w:fill="CCFFFF"/>
            <w:noWrap/>
            <w:vAlign w:val="center"/>
          </w:tcPr>
          <w:p w:rsidR="00EE1A1F" w:rsidRPr="00A365E1" w:rsidRDefault="00EE1A1F" w:rsidP="00F87C0D">
            <w:pPr>
              <w:widowControl/>
              <w:autoSpaceDE/>
              <w:autoSpaceDN/>
              <w:adjustRightInd/>
              <w:jc w:val="center"/>
              <w:rPr>
                <w:rFonts w:ascii="Arial" w:hAnsi="Arial" w:cs="Arial"/>
                <w:color w:val="000000"/>
              </w:rPr>
            </w:pPr>
            <w:r>
              <w:rPr>
                <w:rFonts w:ascii="Arial" w:hAnsi="Arial" w:cs="Arial"/>
                <w:color w:val="000000"/>
              </w:rPr>
              <w:t>В</w:t>
            </w:r>
            <w:r w:rsidRPr="00A365E1">
              <w:rPr>
                <w:rFonts w:ascii="Arial" w:hAnsi="Arial" w:cs="Arial"/>
                <w:color w:val="000000"/>
              </w:rPr>
              <w:t>4</w:t>
            </w:r>
          </w:p>
        </w:tc>
        <w:tc>
          <w:tcPr>
            <w:tcW w:w="711" w:type="dxa"/>
            <w:tcBorders>
              <w:top w:val="single" w:sz="4" w:space="0" w:color="auto"/>
              <w:left w:val="nil"/>
              <w:bottom w:val="single" w:sz="4" w:space="0" w:color="auto"/>
              <w:right w:val="single" w:sz="4" w:space="0" w:color="auto"/>
            </w:tcBorders>
            <w:shd w:val="clear" w:color="000000" w:fill="CCFFFF"/>
            <w:noWrap/>
            <w:vAlign w:val="center"/>
          </w:tcPr>
          <w:p w:rsidR="00EE1A1F" w:rsidRPr="00A365E1" w:rsidRDefault="00EE1A1F" w:rsidP="00F87C0D">
            <w:pPr>
              <w:widowControl/>
              <w:autoSpaceDE/>
              <w:autoSpaceDN/>
              <w:adjustRightInd/>
              <w:jc w:val="center"/>
              <w:rPr>
                <w:rFonts w:ascii="Arial" w:hAnsi="Arial" w:cs="Arial"/>
                <w:color w:val="000000"/>
              </w:rPr>
            </w:pPr>
            <w:r>
              <w:rPr>
                <w:rFonts w:ascii="Arial" w:hAnsi="Arial" w:cs="Arial"/>
                <w:color w:val="000000"/>
              </w:rPr>
              <w:t>В</w:t>
            </w:r>
            <w:r w:rsidRPr="00A365E1">
              <w:rPr>
                <w:rFonts w:ascii="Arial" w:hAnsi="Arial" w:cs="Arial"/>
                <w:color w:val="000000"/>
              </w:rPr>
              <w:t>5</w:t>
            </w:r>
          </w:p>
        </w:tc>
        <w:tc>
          <w:tcPr>
            <w:tcW w:w="711" w:type="dxa"/>
            <w:tcBorders>
              <w:top w:val="single" w:sz="4" w:space="0" w:color="auto"/>
              <w:left w:val="nil"/>
              <w:bottom w:val="single" w:sz="4" w:space="0" w:color="auto"/>
              <w:right w:val="single" w:sz="4" w:space="0" w:color="auto"/>
            </w:tcBorders>
            <w:shd w:val="clear" w:color="000000" w:fill="CCFFFF"/>
            <w:noWrap/>
            <w:vAlign w:val="center"/>
          </w:tcPr>
          <w:p w:rsidR="00EE1A1F" w:rsidRPr="00A365E1" w:rsidRDefault="00EE1A1F" w:rsidP="00F87C0D">
            <w:pPr>
              <w:widowControl/>
              <w:autoSpaceDE/>
              <w:autoSpaceDN/>
              <w:adjustRightInd/>
              <w:jc w:val="center"/>
              <w:rPr>
                <w:rFonts w:ascii="Arial" w:hAnsi="Arial" w:cs="Arial"/>
                <w:color w:val="000000"/>
              </w:rPr>
            </w:pPr>
            <w:r>
              <w:rPr>
                <w:rFonts w:ascii="Arial" w:hAnsi="Arial" w:cs="Arial"/>
                <w:color w:val="000000"/>
              </w:rPr>
              <w:t>В</w:t>
            </w:r>
            <w:r w:rsidRPr="00A365E1">
              <w:rPr>
                <w:rFonts w:ascii="Arial" w:hAnsi="Arial" w:cs="Arial"/>
                <w:color w:val="000000"/>
              </w:rPr>
              <w:t>6</w:t>
            </w:r>
          </w:p>
        </w:tc>
        <w:tc>
          <w:tcPr>
            <w:tcW w:w="711" w:type="dxa"/>
            <w:tcBorders>
              <w:top w:val="single" w:sz="4" w:space="0" w:color="auto"/>
              <w:left w:val="nil"/>
              <w:bottom w:val="single" w:sz="4" w:space="0" w:color="auto"/>
              <w:right w:val="single" w:sz="4" w:space="0" w:color="auto"/>
            </w:tcBorders>
            <w:shd w:val="clear" w:color="000000" w:fill="CCFFFF"/>
            <w:noWrap/>
            <w:vAlign w:val="center"/>
          </w:tcPr>
          <w:p w:rsidR="00EE1A1F" w:rsidRPr="00A365E1" w:rsidRDefault="00EE1A1F" w:rsidP="00F87C0D">
            <w:pPr>
              <w:widowControl/>
              <w:autoSpaceDE/>
              <w:autoSpaceDN/>
              <w:adjustRightInd/>
              <w:jc w:val="center"/>
              <w:rPr>
                <w:rFonts w:ascii="Arial" w:hAnsi="Arial" w:cs="Arial"/>
                <w:color w:val="000000"/>
              </w:rPr>
            </w:pPr>
            <w:r>
              <w:rPr>
                <w:rFonts w:ascii="Arial" w:hAnsi="Arial" w:cs="Arial"/>
                <w:color w:val="000000"/>
              </w:rPr>
              <w:t>В</w:t>
            </w:r>
            <w:r w:rsidRPr="00A365E1">
              <w:rPr>
                <w:rFonts w:ascii="Arial" w:hAnsi="Arial" w:cs="Arial"/>
                <w:color w:val="000000"/>
              </w:rPr>
              <w:t>7</w:t>
            </w:r>
          </w:p>
        </w:tc>
        <w:tc>
          <w:tcPr>
            <w:tcW w:w="711" w:type="dxa"/>
            <w:tcBorders>
              <w:top w:val="single" w:sz="4" w:space="0" w:color="auto"/>
              <w:left w:val="nil"/>
              <w:bottom w:val="single" w:sz="4" w:space="0" w:color="auto"/>
              <w:right w:val="single" w:sz="4" w:space="0" w:color="auto"/>
            </w:tcBorders>
            <w:shd w:val="clear" w:color="000000" w:fill="CCFFFF"/>
            <w:noWrap/>
            <w:vAlign w:val="center"/>
          </w:tcPr>
          <w:p w:rsidR="00EE1A1F" w:rsidRPr="00A365E1" w:rsidRDefault="00EE1A1F" w:rsidP="00F87C0D">
            <w:pPr>
              <w:widowControl/>
              <w:autoSpaceDE/>
              <w:autoSpaceDN/>
              <w:adjustRightInd/>
              <w:jc w:val="center"/>
              <w:rPr>
                <w:rFonts w:ascii="Arial" w:hAnsi="Arial" w:cs="Arial"/>
                <w:color w:val="000000"/>
              </w:rPr>
            </w:pPr>
            <w:r>
              <w:rPr>
                <w:rFonts w:ascii="Arial" w:hAnsi="Arial" w:cs="Arial"/>
                <w:color w:val="000000"/>
              </w:rPr>
              <w:t>В</w:t>
            </w:r>
            <w:r w:rsidRPr="00A365E1">
              <w:rPr>
                <w:rFonts w:ascii="Arial" w:hAnsi="Arial" w:cs="Arial"/>
                <w:color w:val="000000"/>
              </w:rPr>
              <w:t>8</w:t>
            </w:r>
          </w:p>
        </w:tc>
        <w:tc>
          <w:tcPr>
            <w:tcW w:w="711" w:type="dxa"/>
            <w:tcBorders>
              <w:top w:val="single" w:sz="4" w:space="0" w:color="auto"/>
              <w:left w:val="nil"/>
              <w:bottom w:val="single" w:sz="4" w:space="0" w:color="auto"/>
              <w:right w:val="single" w:sz="4" w:space="0" w:color="auto"/>
            </w:tcBorders>
            <w:shd w:val="clear" w:color="000000" w:fill="CCFFFF"/>
            <w:noWrap/>
            <w:vAlign w:val="center"/>
          </w:tcPr>
          <w:p w:rsidR="00EE1A1F" w:rsidRPr="00A365E1" w:rsidRDefault="00EE1A1F" w:rsidP="00F87C0D">
            <w:pPr>
              <w:widowControl/>
              <w:autoSpaceDE/>
              <w:autoSpaceDN/>
              <w:adjustRightInd/>
              <w:jc w:val="center"/>
              <w:rPr>
                <w:rFonts w:ascii="Arial" w:hAnsi="Arial" w:cs="Arial"/>
                <w:color w:val="000000"/>
              </w:rPr>
            </w:pPr>
            <w:r>
              <w:rPr>
                <w:rFonts w:ascii="Arial" w:hAnsi="Arial" w:cs="Arial"/>
                <w:color w:val="000000"/>
              </w:rPr>
              <w:t>В</w:t>
            </w:r>
            <w:r w:rsidRPr="00A365E1">
              <w:rPr>
                <w:rFonts w:ascii="Arial" w:hAnsi="Arial" w:cs="Arial"/>
                <w:color w:val="000000"/>
              </w:rPr>
              <w:t>9</w:t>
            </w:r>
          </w:p>
        </w:tc>
        <w:tc>
          <w:tcPr>
            <w:tcW w:w="711" w:type="dxa"/>
            <w:tcBorders>
              <w:top w:val="single" w:sz="4" w:space="0" w:color="auto"/>
              <w:left w:val="nil"/>
              <w:bottom w:val="single" w:sz="4" w:space="0" w:color="auto"/>
              <w:right w:val="single" w:sz="4" w:space="0" w:color="auto"/>
            </w:tcBorders>
            <w:shd w:val="clear" w:color="000000" w:fill="CCFFFF"/>
            <w:noWrap/>
            <w:vAlign w:val="center"/>
          </w:tcPr>
          <w:p w:rsidR="00EE1A1F" w:rsidRPr="00A365E1" w:rsidRDefault="00EE1A1F" w:rsidP="00F87C0D">
            <w:pPr>
              <w:widowControl/>
              <w:autoSpaceDE/>
              <w:autoSpaceDN/>
              <w:adjustRightInd/>
              <w:jc w:val="center"/>
              <w:rPr>
                <w:rFonts w:ascii="Arial" w:hAnsi="Arial" w:cs="Arial"/>
                <w:color w:val="000000"/>
              </w:rPr>
            </w:pPr>
            <w:r>
              <w:rPr>
                <w:rFonts w:ascii="Arial" w:hAnsi="Arial" w:cs="Arial"/>
                <w:color w:val="000000"/>
              </w:rPr>
              <w:t>В</w:t>
            </w:r>
            <w:r w:rsidRPr="00A365E1">
              <w:rPr>
                <w:rFonts w:ascii="Arial" w:hAnsi="Arial" w:cs="Arial"/>
                <w:color w:val="000000"/>
              </w:rPr>
              <w:t>10</w:t>
            </w:r>
          </w:p>
        </w:tc>
        <w:tc>
          <w:tcPr>
            <w:tcW w:w="711" w:type="dxa"/>
            <w:tcBorders>
              <w:top w:val="single" w:sz="4" w:space="0" w:color="auto"/>
              <w:left w:val="nil"/>
              <w:bottom w:val="single" w:sz="4" w:space="0" w:color="auto"/>
              <w:right w:val="single" w:sz="4" w:space="0" w:color="auto"/>
            </w:tcBorders>
            <w:shd w:val="clear" w:color="000000" w:fill="CCFFFF"/>
            <w:noWrap/>
            <w:vAlign w:val="center"/>
          </w:tcPr>
          <w:p w:rsidR="00EE1A1F" w:rsidRPr="00A365E1" w:rsidRDefault="00EE1A1F" w:rsidP="00F87C0D">
            <w:pPr>
              <w:widowControl/>
              <w:autoSpaceDE/>
              <w:autoSpaceDN/>
              <w:adjustRightInd/>
              <w:jc w:val="center"/>
              <w:rPr>
                <w:rFonts w:ascii="Arial" w:hAnsi="Arial" w:cs="Arial"/>
                <w:color w:val="000000"/>
              </w:rPr>
            </w:pPr>
            <w:r>
              <w:rPr>
                <w:rFonts w:ascii="Arial" w:hAnsi="Arial" w:cs="Arial"/>
                <w:color w:val="000000"/>
              </w:rPr>
              <w:t>В</w:t>
            </w:r>
            <w:r w:rsidRPr="00A365E1">
              <w:rPr>
                <w:rFonts w:ascii="Arial" w:hAnsi="Arial" w:cs="Arial"/>
                <w:color w:val="000000"/>
              </w:rPr>
              <w:t>11</w:t>
            </w:r>
          </w:p>
        </w:tc>
        <w:tc>
          <w:tcPr>
            <w:tcW w:w="711" w:type="dxa"/>
            <w:tcBorders>
              <w:top w:val="single" w:sz="4" w:space="0" w:color="auto"/>
              <w:left w:val="nil"/>
              <w:bottom w:val="single" w:sz="4" w:space="0" w:color="auto"/>
              <w:right w:val="single" w:sz="4" w:space="0" w:color="auto"/>
            </w:tcBorders>
            <w:shd w:val="clear" w:color="000000" w:fill="CCFFFF"/>
            <w:noWrap/>
            <w:vAlign w:val="center"/>
          </w:tcPr>
          <w:p w:rsidR="00EE1A1F" w:rsidRPr="00A365E1" w:rsidRDefault="00EE1A1F" w:rsidP="00F87C0D">
            <w:pPr>
              <w:widowControl/>
              <w:autoSpaceDE/>
              <w:autoSpaceDN/>
              <w:adjustRightInd/>
              <w:jc w:val="center"/>
              <w:rPr>
                <w:rFonts w:ascii="Arial" w:hAnsi="Arial" w:cs="Arial"/>
                <w:color w:val="000000"/>
              </w:rPr>
            </w:pPr>
            <w:r>
              <w:rPr>
                <w:rFonts w:ascii="Arial" w:hAnsi="Arial" w:cs="Arial"/>
                <w:color w:val="000000"/>
              </w:rPr>
              <w:t>В</w:t>
            </w:r>
            <w:r w:rsidRPr="00A365E1">
              <w:rPr>
                <w:rFonts w:ascii="Arial" w:hAnsi="Arial" w:cs="Arial"/>
                <w:color w:val="000000"/>
              </w:rPr>
              <w:t>12</w:t>
            </w:r>
          </w:p>
        </w:tc>
        <w:tc>
          <w:tcPr>
            <w:tcW w:w="711" w:type="dxa"/>
            <w:tcBorders>
              <w:top w:val="single" w:sz="4" w:space="0" w:color="auto"/>
              <w:left w:val="nil"/>
              <w:bottom w:val="single" w:sz="4" w:space="0" w:color="auto"/>
              <w:right w:val="single" w:sz="4" w:space="0" w:color="auto"/>
            </w:tcBorders>
            <w:shd w:val="clear" w:color="000000" w:fill="CCFFFF"/>
            <w:noWrap/>
            <w:vAlign w:val="center"/>
          </w:tcPr>
          <w:p w:rsidR="00EE1A1F" w:rsidRPr="00A365E1" w:rsidRDefault="00EE1A1F" w:rsidP="00F87C0D">
            <w:pPr>
              <w:widowControl/>
              <w:autoSpaceDE/>
              <w:autoSpaceDN/>
              <w:adjustRightInd/>
              <w:jc w:val="center"/>
              <w:rPr>
                <w:rFonts w:ascii="Arial" w:hAnsi="Arial" w:cs="Arial"/>
                <w:color w:val="000000"/>
              </w:rPr>
            </w:pPr>
            <w:r w:rsidRPr="00A365E1">
              <w:rPr>
                <w:rFonts w:ascii="Arial" w:hAnsi="Arial" w:cs="Arial"/>
                <w:color w:val="000000"/>
              </w:rPr>
              <w:t>ср. знач</w:t>
            </w:r>
          </w:p>
        </w:tc>
      </w:tr>
      <w:tr w:rsidR="00EE1A1F" w:rsidRPr="00A365E1" w:rsidTr="00F87C0D">
        <w:trPr>
          <w:trHeight w:val="247"/>
        </w:trPr>
        <w:tc>
          <w:tcPr>
            <w:tcW w:w="1314" w:type="dxa"/>
            <w:tcBorders>
              <w:top w:val="nil"/>
              <w:left w:val="single" w:sz="4" w:space="0" w:color="auto"/>
              <w:bottom w:val="single" w:sz="4" w:space="0" w:color="auto"/>
              <w:right w:val="single" w:sz="4" w:space="0" w:color="auto"/>
            </w:tcBorders>
            <w:shd w:val="clear" w:color="000000" w:fill="FFFFFF"/>
            <w:vAlign w:val="bottom"/>
          </w:tcPr>
          <w:p w:rsidR="00EE1A1F" w:rsidRPr="00A365E1" w:rsidRDefault="00EE1A1F" w:rsidP="00F87C0D">
            <w:pPr>
              <w:widowControl/>
              <w:autoSpaceDE/>
              <w:autoSpaceDN/>
              <w:adjustRightInd/>
              <w:rPr>
                <w:rFonts w:ascii="Arial" w:hAnsi="Arial" w:cs="Arial"/>
                <w:color w:val="000000"/>
              </w:rPr>
            </w:pPr>
            <w:r w:rsidRPr="00A365E1">
              <w:rPr>
                <w:rFonts w:ascii="Arial" w:hAnsi="Arial" w:cs="Arial"/>
                <w:color w:val="000000"/>
              </w:rPr>
              <w:t>№1</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83%</w:t>
            </w:r>
          </w:p>
        </w:tc>
      </w:tr>
      <w:tr w:rsidR="00EE1A1F" w:rsidRPr="00A365E1" w:rsidTr="00F87C0D">
        <w:trPr>
          <w:trHeight w:val="247"/>
        </w:trPr>
        <w:tc>
          <w:tcPr>
            <w:tcW w:w="1314" w:type="dxa"/>
            <w:tcBorders>
              <w:top w:val="nil"/>
              <w:left w:val="single" w:sz="4" w:space="0" w:color="auto"/>
              <w:bottom w:val="single" w:sz="4" w:space="0" w:color="auto"/>
              <w:right w:val="single" w:sz="4" w:space="0" w:color="auto"/>
            </w:tcBorders>
            <w:shd w:val="clear" w:color="000000" w:fill="FFFFFF"/>
            <w:vAlign w:val="bottom"/>
          </w:tcPr>
          <w:p w:rsidR="00EE1A1F" w:rsidRPr="00A365E1" w:rsidRDefault="00EE1A1F" w:rsidP="00F87C0D">
            <w:pPr>
              <w:widowControl/>
              <w:autoSpaceDE/>
              <w:autoSpaceDN/>
              <w:adjustRightInd/>
              <w:rPr>
                <w:rFonts w:ascii="Arial" w:hAnsi="Arial" w:cs="Arial"/>
                <w:color w:val="000000"/>
              </w:rPr>
            </w:pPr>
            <w:r w:rsidRPr="00A365E1">
              <w:rPr>
                <w:rFonts w:ascii="Arial" w:hAnsi="Arial" w:cs="Arial"/>
                <w:color w:val="000000"/>
              </w:rPr>
              <w:t>№2</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79%</w:t>
            </w:r>
          </w:p>
        </w:tc>
      </w:tr>
      <w:tr w:rsidR="00EE1A1F" w:rsidRPr="00A365E1" w:rsidTr="00F87C0D">
        <w:trPr>
          <w:trHeight w:val="247"/>
        </w:trPr>
        <w:tc>
          <w:tcPr>
            <w:tcW w:w="1314" w:type="dxa"/>
            <w:tcBorders>
              <w:top w:val="nil"/>
              <w:left w:val="single" w:sz="4" w:space="0" w:color="auto"/>
              <w:bottom w:val="single" w:sz="4" w:space="0" w:color="auto"/>
              <w:right w:val="single" w:sz="4" w:space="0" w:color="auto"/>
            </w:tcBorders>
            <w:shd w:val="clear" w:color="000000" w:fill="FFFFFF"/>
            <w:vAlign w:val="bottom"/>
          </w:tcPr>
          <w:p w:rsidR="00EE1A1F" w:rsidRPr="00A365E1" w:rsidRDefault="00EE1A1F" w:rsidP="00F87C0D">
            <w:pPr>
              <w:widowControl/>
              <w:autoSpaceDE/>
              <w:autoSpaceDN/>
              <w:adjustRightInd/>
              <w:rPr>
                <w:rFonts w:ascii="Arial" w:hAnsi="Arial" w:cs="Arial"/>
                <w:color w:val="000000"/>
              </w:rPr>
            </w:pPr>
            <w:r w:rsidRPr="00A365E1">
              <w:rPr>
                <w:rFonts w:ascii="Arial" w:hAnsi="Arial" w:cs="Arial"/>
                <w:color w:val="000000"/>
              </w:rPr>
              <w:t>№3</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92%</w:t>
            </w:r>
          </w:p>
        </w:tc>
      </w:tr>
      <w:tr w:rsidR="00EE1A1F" w:rsidRPr="00A365E1" w:rsidTr="00F87C0D">
        <w:trPr>
          <w:trHeight w:val="247"/>
        </w:trPr>
        <w:tc>
          <w:tcPr>
            <w:tcW w:w="1314" w:type="dxa"/>
            <w:tcBorders>
              <w:top w:val="nil"/>
              <w:left w:val="single" w:sz="4" w:space="0" w:color="auto"/>
              <w:bottom w:val="single" w:sz="4" w:space="0" w:color="auto"/>
              <w:right w:val="single" w:sz="4" w:space="0" w:color="auto"/>
            </w:tcBorders>
            <w:shd w:val="clear" w:color="000000" w:fill="FFFFFF"/>
            <w:vAlign w:val="bottom"/>
          </w:tcPr>
          <w:p w:rsidR="00EE1A1F" w:rsidRPr="00A365E1" w:rsidRDefault="00EE1A1F" w:rsidP="00F87C0D">
            <w:pPr>
              <w:widowControl/>
              <w:autoSpaceDE/>
              <w:autoSpaceDN/>
              <w:adjustRightInd/>
              <w:rPr>
                <w:rFonts w:ascii="Arial" w:hAnsi="Arial" w:cs="Arial"/>
                <w:color w:val="000000"/>
              </w:rPr>
            </w:pPr>
            <w:r w:rsidRPr="00A365E1">
              <w:rPr>
                <w:rFonts w:ascii="Arial" w:hAnsi="Arial" w:cs="Arial"/>
                <w:color w:val="000000"/>
              </w:rPr>
              <w:t>№4</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83%</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83%</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67%</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67%</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88%</w:t>
            </w:r>
          </w:p>
        </w:tc>
      </w:tr>
      <w:tr w:rsidR="00EE1A1F" w:rsidRPr="00A365E1" w:rsidTr="00F87C0D">
        <w:trPr>
          <w:trHeight w:val="247"/>
        </w:trPr>
        <w:tc>
          <w:tcPr>
            <w:tcW w:w="1314" w:type="dxa"/>
            <w:tcBorders>
              <w:top w:val="nil"/>
              <w:left w:val="single" w:sz="4" w:space="0" w:color="auto"/>
              <w:bottom w:val="single" w:sz="4" w:space="0" w:color="auto"/>
              <w:right w:val="single" w:sz="4" w:space="0" w:color="auto"/>
            </w:tcBorders>
            <w:shd w:val="clear" w:color="000000" w:fill="FFFFFF"/>
            <w:vAlign w:val="bottom"/>
          </w:tcPr>
          <w:p w:rsidR="00EE1A1F" w:rsidRPr="00A365E1" w:rsidRDefault="00EE1A1F" w:rsidP="00F87C0D">
            <w:pPr>
              <w:widowControl/>
              <w:autoSpaceDE/>
              <w:autoSpaceDN/>
              <w:adjustRightInd/>
              <w:rPr>
                <w:rFonts w:ascii="Arial" w:hAnsi="Arial" w:cs="Arial"/>
                <w:color w:val="000000"/>
              </w:rPr>
            </w:pPr>
            <w:r w:rsidRPr="00A365E1">
              <w:rPr>
                <w:rFonts w:ascii="Arial" w:hAnsi="Arial" w:cs="Arial"/>
                <w:color w:val="000000"/>
              </w:rPr>
              <w:t>№5</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50%</w:t>
            </w:r>
          </w:p>
        </w:tc>
      </w:tr>
      <w:tr w:rsidR="00EE1A1F" w:rsidRPr="00A365E1" w:rsidTr="00F87C0D">
        <w:trPr>
          <w:trHeight w:val="247"/>
        </w:trPr>
        <w:tc>
          <w:tcPr>
            <w:tcW w:w="1314" w:type="dxa"/>
            <w:tcBorders>
              <w:top w:val="nil"/>
              <w:left w:val="single" w:sz="4" w:space="0" w:color="auto"/>
              <w:bottom w:val="single" w:sz="4" w:space="0" w:color="auto"/>
              <w:right w:val="single" w:sz="4" w:space="0" w:color="auto"/>
            </w:tcBorders>
            <w:shd w:val="clear" w:color="000000" w:fill="FFFFFF"/>
            <w:vAlign w:val="bottom"/>
          </w:tcPr>
          <w:p w:rsidR="00EE1A1F" w:rsidRPr="00A365E1" w:rsidRDefault="00EE1A1F" w:rsidP="00F87C0D">
            <w:pPr>
              <w:widowControl/>
              <w:autoSpaceDE/>
              <w:autoSpaceDN/>
              <w:adjustRightInd/>
              <w:rPr>
                <w:rFonts w:ascii="Arial" w:hAnsi="Arial" w:cs="Arial"/>
                <w:color w:val="000000"/>
              </w:rPr>
            </w:pPr>
            <w:r w:rsidRPr="00A365E1">
              <w:rPr>
                <w:rFonts w:ascii="Arial" w:hAnsi="Arial" w:cs="Arial"/>
                <w:color w:val="000000"/>
              </w:rPr>
              <w:t>№7</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83%</w:t>
            </w:r>
          </w:p>
        </w:tc>
      </w:tr>
      <w:tr w:rsidR="00EE1A1F" w:rsidRPr="00A365E1" w:rsidTr="00F87C0D">
        <w:trPr>
          <w:trHeight w:val="247"/>
        </w:trPr>
        <w:tc>
          <w:tcPr>
            <w:tcW w:w="1314" w:type="dxa"/>
            <w:tcBorders>
              <w:top w:val="nil"/>
              <w:left w:val="single" w:sz="4" w:space="0" w:color="auto"/>
              <w:bottom w:val="single" w:sz="4" w:space="0" w:color="auto"/>
              <w:right w:val="single" w:sz="4" w:space="0" w:color="auto"/>
            </w:tcBorders>
            <w:shd w:val="clear" w:color="000000" w:fill="FFFFFF"/>
            <w:vAlign w:val="bottom"/>
          </w:tcPr>
          <w:p w:rsidR="00EE1A1F" w:rsidRPr="00A365E1" w:rsidRDefault="00EE1A1F" w:rsidP="00F87C0D">
            <w:pPr>
              <w:widowControl/>
              <w:autoSpaceDE/>
              <w:autoSpaceDN/>
              <w:adjustRightInd/>
              <w:rPr>
                <w:rFonts w:ascii="Arial" w:hAnsi="Arial" w:cs="Arial"/>
                <w:color w:val="000000"/>
              </w:rPr>
            </w:pPr>
            <w:r w:rsidRPr="00A365E1">
              <w:rPr>
                <w:rFonts w:ascii="Arial" w:hAnsi="Arial" w:cs="Arial"/>
                <w:color w:val="000000"/>
              </w:rPr>
              <w:t>Афонино</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63%</w:t>
            </w:r>
          </w:p>
        </w:tc>
      </w:tr>
      <w:tr w:rsidR="00EE1A1F" w:rsidRPr="00A365E1" w:rsidTr="00F87C0D">
        <w:trPr>
          <w:trHeight w:val="247"/>
        </w:trPr>
        <w:tc>
          <w:tcPr>
            <w:tcW w:w="1314" w:type="dxa"/>
            <w:tcBorders>
              <w:top w:val="nil"/>
              <w:left w:val="single" w:sz="4" w:space="0" w:color="auto"/>
              <w:bottom w:val="single" w:sz="4" w:space="0" w:color="auto"/>
              <w:right w:val="single" w:sz="4" w:space="0" w:color="auto"/>
            </w:tcBorders>
            <w:shd w:val="clear" w:color="000000" w:fill="FFFFFF"/>
            <w:vAlign w:val="bottom"/>
          </w:tcPr>
          <w:p w:rsidR="00EE1A1F" w:rsidRPr="00A365E1" w:rsidRDefault="00EE1A1F" w:rsidP="00F87C0D">
            <w:pPr>
              <w:widowControl/>
              <w:autoSpaceDE/>
              <w:autoSpaceDN/>
              <w:adjustRightInd/>
              <w:rPr>
                <w:rFonts w:ascii="Arial" w:hAnsi="Arial" w:cs="Arial"/>
                <w:color w:val="000000"/>
              </w:rPr>
            </w:pPr>
            <w:r w:rsidRPr="00A365E1">
              <w:rPr>
                <w:rFonts w:ascii="Arial" w:hAnsi="Arial" w:cs="Arial"/>
                <w:color w:val="000000"/>
              </w:rPr>
              <w:t>Ждановский</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67%</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67%</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67%</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67%</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67%</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67%</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67%</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81%</w:t>
            </w:r>
          </w:p>
        </w:tc>
      </w:tr>
      <w:tr w:rsidR="00EE1A1F" w:rsidRPr="00A365E1" w:rsidTr="00F87C0D">
        <w:trPr>
          <w:trHeight w:val="247"/>
        </w:trPr>
        <w:tc>
          <w:tcPr>
            <w:tcW w:w="1314" w:type="dxa"/>
            <w:tcBorders>
              <w:top w:val="nil"/>
              <w:left w:val="single" w:sz="4" w:space="0" w:color="auto"/>
              <w:bottom w:val="single" w:sz="4" w:space="0" w:color="auto"/>
              <w:right w:val="single" w:sz="4" w:space="0" w:color="auto"/>
            </w:tcBorders>
            <w:shd w:val="clear" w:color="000000" w:fill="FFFFFF"/>
            <w:vAlign w:val="bottom"/>
          </w:tcPr>
          <w:p w:rsidR="00EE1A1F" w:rsidRPr="00A365E1" w:rsidRDefault="00EE1A1F" w:rsidP="00F87C0D">
            <w:pPr>
              <w:widowControl/>
              <w:autoSpaceDE/>
              <w:autoSpaceDN/>
              <w:adjustRightInd/>
              <w:rPr>
                <w:rFonts w:ascii="Arial" w:hAnsi="Arial" w:cs="Arial"/>
                <w:color w:val="000000"/>
              </w:rPr>
            </w:pPr>
            <w:r w:rsidRPr="00A365E1">
              <w:rPr>
                <w:rFonts w:ascii="Arial" w:hAnsi="Arial" w:cs="Arial"/>
                <w:color w:val="000000"/>
              </w:rPr>
              <w:t>Чернуха</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0%</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83%</w:t>
            </w:r>
          </w:p>
        </w:tc>
      </w:tr>
      <w:tr w:rsidR="00EE1A1F" w:rsidRPr="00A365E1" w:rsidTr="00F87C0D">
        <w:trPr>
          <w:trHeight w:val="247"/>
        </w:trPr>
        <w:tc>
          <w:tcPr>
            <w:tcW w:w="1314" w:type="dxa"/>
            <w:tcBorders>
              <w:top w:val="nil"/>
              <w:left w:val="single" w:sz="4" w:space="0" w:color="auto"/>
              <w:bottom w:val="single" w:sz="4" w:space="0" w:color="auto"/>
              <w:right w:val="single" w:sz="4" w:space="0" w:color="auto"/>
            </w:tcBorders>
            <w:shd w:val="clear" w:color="000000" w:fill="FFFFFF"/>
            <w:vAlign w:val="bottom"/>
          </w:tcPr>
          <w:p w:rsidR="00EE1A1F" w:rsidRPr="00A365E1" w:rsidRDefault="00EE1A1F" w:rsidP="00F87C0D">
            <w:pPr>
              <w:widowControl/>
              <w:autoSpaceDE/>
              <w:autoSpaceDN/>
              <w:adjustRightInd/>
              <w:rPr>
                <w:rFonts w:ascii="Arial" w:hAnsi="Arial" w:cs="Arial"/>
                <w:color w:val="000000"/>
              </w:rPr>
            </w:pPr>
            <w:r w:rsidRPr="00A365E1">
              <w:rPr>
                <w:rFonts w:ascii="Arial" w:hAnsi="Arial" w:cs="Arial"/>
                <w:color w:val="000000"/>
              </w:rPr>
              <w:t>Прокошево</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100%</w:t>
            </w:r>
          </w:p>
        </w:tc>
        <w:tc>
          <w:tcPr>
            <w:tcW w:w="711" w:type="dxa"/>
            <w:tcBorders>
              <w:top w:val="nil"/>
              <w:left w:val="nil"/>
              <w:bottom w:val="single" w:sz="4" w:space="0" w:color="auto"/>
              <w:right w:val="single" w:sz="4" w:space="0" w:color="auto"/>
            </w:tcBorders>
            <w:shd w:val="clear" w:color="000000" w:fill="FAC090"/>
            <w:noWrap/>
            <w:vAlign w:val="bottom"/>
          </w:tcPr>
          <w:p w:rsidR="00EE1A1F" w:rsidRPr="00A365E1" w:rsidRDefault="00EE1A1F" w:rsidP="00F87C0D">
            <w:pPr>
              <w:widowControl/>
              <w:autoSpaceDE/>
              <w:autoSpaceDN/>
              <w:adjustRightInd/>
              <w:jc w:val="center"/>
              <w:rPr>
                <w:rFonts w:ascii="Arial" w:hAnsi="Arial" w:cs="Arial"/>
                <w:color w:val="000000"/>
                <w:sz w:val="16"/>
                <w:szCs w:val="16"/>
              </w:rPr>
            </w:pPr>
            <w:r w:rsidRPr="00A365E1">
              <w:rPr>
                <w:rFonts w:ascii="Arial" w:hAnsi="Arial" w:cs="Arial"/>
                <w:color w:val="000000"/>
                <w:sz w:val="16"/>
                <w:szCs w:val="16"/>
              </w:rPr>
              <w:t>50%</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88%</w:t>
            </w:r>
          </w:p>
        </w:tc>
      </w:tr>
      <w:tr w:rsidR="00EE1A1F" w:rsidRPr="00A365E1" w:rsidTr="00F87C0D">
        <w:trPr>
          <w:trHeight w:val="247"/>
        </w:trPr>
        <w:tc>
          <w:tcPr>
            <w:tcW w:w="1314" w:type="dxa"/>
            <w:tcBorders>
              <w:top w:val="nil"/>
              <w:left w:val="single" w:sz="4" w:space="0" w:color="auto"/>
              <w:bottom w:val="single" w:sz="4" w:space="0" w:color="auto"/>
              <w:right w:val="single" w:sz="4" w:space="0" w:color="auto"/>
            </w:tcBorders>
            <w:noWrap/>
            <w:vAlign w:val="center"/>
          </w:tcPr>
          <w:p w:rsidR="00EE1A1F" w:rsidRPr="00A365E1" w:rsidRDefault="00EE1A1F" w:rsidP="00F87C0D">
            <w:pPr>
              <w:widowControl/>
              <w:autoSpaceDE/>
              <w:autoSpaceDN/>
              <w:adjustRightInd/>
              <w:rPr>
                <w:rFonts w:ascii="Arial" w:hAnsi="Arial" w:cs="Arial"/>
              </w:rPr>
            </w:pPr>
            <w:r w:rsidRPr="00A365E1">
              <w:rPr>
                <w:rFonts w:ascii="Arial" w:hAnsi="Arial" w:cs="Arial"/>
              </w:rPr>
              <w:t> </w:t>
            </w:r>
            <w:r>
              <w:rPr>
                <w:rFonts w:ascii="Arial" w:hAnsi="Arial" w:cs="Arial"/>
              </w:rPr>
              <w:t>Средний %</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100%</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93%</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98%</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42%</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87%</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87%</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72%</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92%</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82%</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80%</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58%</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57%</w:t>
            </w:r>
          </w:p>
        </w:tc>
        <w:tc>
          <w:tcPr>
            <w:tcW w:w="711" w:type="dxa"/>
            <w:tcBorders>
              <w:top w:val="nil"/>
              <w:left w:val="nil"/>
              <w:bottom w:val="single" w:sz="4" w:space="0" w:color="auto"/>
              <w:right w:val="single" w:sz="4" w:space="0" w:color="auto"/>
            </w:tcBorders>
            <w:noWrap/>
            <w:vAlign w:val="center"/>
          </w:tcPr>
          <w:p w:rsidR="00EE1A1F" w:rsidRPr="00A365E1" w:rsidRDefault="00EE1A1F" w:rsidP="00F87C0D">
            <w:pPr>
              <w:widowControl/>
              <w:autoSpaceDE/>
              <w:autoSpaceDN/>
              <w:adjustRightInd/>
              <w:jc w:val="right"/>
              <w:rPr>
                <w:rFonts w:ascii="Arial" w:hAnsi="Arial" w:cs="Arial"/>
              </w:rPr>
            </w:pPr>
            <w:r w:rsidRPr="00A365E1">
              <w:rPr>
                <w:rFonts w:ascii="Arial" w:hAnsi="Arial" w:cs="Arial"/>
              </w:rPr>
              <w:t>79%</w:t>
            </w:r>
          </w:p>
        </w:tc>
      </w:tr>
    </w:tbl>
    <w:p w:rsidR="00EE1A1F" w:rsidRDefault="00EE1A1F" w:rsidP="00AE42C5">
      <w:pPr>
        <w:jc w:val="center"/>
        <w:rPr>
          <w:sz w:val="28"/>
          <w:szCs w:val="28"/>
        </w:rPr>
      </w:pPr>
    </w:p>
    <w:p w:rsidR="00EE1A1F" w:rsidRPr="006D6FAE" w:rsidRDefault="00EE1A1F" w:rsidP="006D6FAE">
      <w:pPr>
        <w:jc w:val="right"/>
        <w:rPr>
          <w:sz w:val="24"/>
          <w:szCs w:val="24"/>
        </w:rPr>
      </w:pPr>
      <w:r w:rsidRPr="006D6FAE">
        <w:rPr>
          <w:sz w:val="24"/>
          <w:szCs w:val="24"/>
        </w:rPr>
        <w:t>Диаграмма 1</w:t>
      </w:r>
    </w:p>
    <w:p w:rsidR="00EE1A1F" w:rsidRDefault="00EE1A1F" w:rsidP="00F87C0D">
      <w:pPr>
        <w:jc w:val="center"/>
        <w:rPr>
          <w:sz w:val="28"/>
          <w:szCs w:val="28"/>
        </w:rPr>
      </w:pPr>
      <w:r w:rsidRPr="008D5129">
        <w:rPr>
          <w:noProof/>
          <w:sz w:val="28"/>
          <w:szCs w:val="28"/>
        </w:rPr>
        <w:pict>
          <v:shape id="Диаграмма 4" o:spid="_x0000_i1027" type="#_x0000_t75" style="width:480.75pt;height:134.25pt;visibility:visible">
            <v:imagedata r:id="rId7" o:title=""/>
            <o:lock v:ext="edit" aspectratio="f"/>
          </v:shape>
        </w:pict>
      </w:r>
    </w:p>
    <w:p w:rsidR="00EE1A1F" w:rsidRPr="005B2FE8" w:rsidRDefault="00EE1A1F" w:rsidP="003E4D3E">
      <w:pPr>
        <w:rPr>
          <w:sz w:val="28"/>
          <w:szCs w:val="28"/>
        </w:rPr>
      </w:pPr>
    </w:p>
    <w:p w:rsidR="00EE1A1F" w:rsidRPr="00F87C0D" w:rsidRDefault="00EE1A1F" w:rsidP="00F87C0D">
      <w:pPr>
        <w:shd w:val="clear" w:color="auto" w:fill="FFFFFF"/>
        <w:ind w:firstLine="706"/>
        <w:jc w:val="both"/>
        <w:rPr>
          <w:sz w:val="28"/>
          <w:szCs w:val="28"/>
        </w:rPr>
      </w:pPr>
      <w:r w:rsidRPr="00F87C0D">
        <w:rPr>
          <w:sz w:val="28"/>
          <w:szCs w:val="28"/>
        </w:rPr>
        <w:t xml:space="preserve"> В сравнении с 2011 г. отмечается частичное снижение результатов выполнения заданий базовой части, что объясняется включением в экзаменационную работу заданий новых типов, оказавшихся для многих выпускников трудными (В4 – на установление соответствия и В11 – на выбор художественных средств и приемов из приведенного перечня). В среднем задания В4 выполнены лишь на 42%, В11 – на 58% (для сравнения средний процент выполнения традиционных заданий с кратким ответом составил 79 для части 1, 77 – для части 2). Очевидно, что успешность выполнения заданий новых типов находится в прямой зависимости от </w:t>
      </w:r>
      <w:r w:rsidRPr="00F87C0D">
        <w:rPr>
          <w:spacing w:val="-1"/>
          <w:sz w:val="28"/>
          <w:szCs w:val="28"/>
        </w:rPr>
        <w:t xml:space="preserve">сформированности у учащихся навыков литературного анализа и знания художественного </w:t>
      </w:r>
      <w:r w:rsidRPr="00F87C0D">
        <w:rPr>
          <w:sz w:val="28"/>
          <w:szCs w:val="28"/>
        </w:rPr>
        <w:t>текста.</w:t>
      </w:r>
    </w:p>
    <w:p w:rsidR="00EE1A1F" w:rsidRDefault="00EE1A1F" w:rsidP="00AE42C5">
      <w:pPr>
        <w:shd w:val="clear" w:color="auto" w:fill="FFFFFF"/>
        <w:spacing w:line="274" w:lineRule="exact"/>
        <w:ind w:firstLine="710"/>
        <w:jc w:val="both"/>
        <w:rPr>
          <w:sz w:val="24"/>
          <w:szCs w:val="24"/>
        </w:rPr>
      </w:pPr>
    </w:p>
    <w:p w:rsidR="00EE1A1F" w:rsidRDefault="00EE1A1F" w:rsidP="00F87C0D">
      <w:pPr>
        <w:shd w:val="clear" w:color="auto" w:fill="FFFFFF"/>
        <w:spacing w:line="274" w:lineRule="exact"/>
        <w:ind w:firstLine="710"/>
        <w:jc w:val="center"/>
        <w:rPr>
          <w:noProof/>
          <w:sz w:val="28"/>
          <w:szCs w:val="28"/>
        </w:rPr>
      </w:pPr>
      <w:r>
        <w:rPr>
          <w:noProof/>
        </w:rPr>
        <w:pict>
          <v:shape id="Диаграмма 5" o:spid="_x0000_s1026" type="#_x0000_t75" style="position:absolute;left:0;text-align:left;margin-left:19pt;margin-top:39.65pt;width:483.05pt;height:155.65pt;z-index:251658240;visibility:visible">
            <v:imagedata r:id="rId8" o:title=""/>
            <o:lock v:ext="edit" aspectratio="f"/>
            <w10:wrap type="topAndBottom"/>
          </v:shape>
        </w:pict>
      </w:r>
      <w:r w:rsidRPr="00AE42C5">
        <w:rPr>
          <w:noProof/>
          <w:sz w:val="28"/>
          <w:szCs w:val="28"/>
        </w:rPr>
        <w:t>Средний процент  выполнения части В</w:t>
      </w:r>
    </w:p>
    <w:p w:rsidR="00EE1A1F" w:rsidRPr="006D6FAE" w:rsidRDefault="00EE1A1F" w:rsidP="006D6FAE">
      <w:pPr>
        <w:shd w:val="clear" w:color="auto" w:fill="FFFFFF"/>
        <w:spacing w:line="274" w:lineRule="exact"/>
        <w:ind w:firstLine="710"/>
        <w:jc w:val="right"/>
        <w:rPr>
          <w:sz w:val="24"/>
          <w:szCs w:val="24"/>
        </w:rPr>
      </w:pPr>
      <w:r w:rsidRPr="006D6FAE">
        <w:rPr>
          <w:sz w:val="24"/>
          <w:szCs w:val="24"/>
        </w:rPr>
        <w:t>Диаграмма 2</w:t>
      </w:r>
    </w:p>
    <w:p w:rsidR="00EE1A1F" w:rsidRDefault="00EE1A1F" w:rsidP="00AE42C5">
      <w:pPr>
        <w:shd w:val="clear" w:color="auto" w:fill="FFFFFF"/>
        <w:spacing w:line="274" w:lineRule="exact"/>
        <w:ind w:firstLine="710"/>
        <w:jc w:val="both"/>
      </w:pPr>
    </w:p>
    <w:p w:rsidR="00EE1A1F" w:rsidRDefault="00EE1A1F" w:rsidP="00CA041C">
      <w:pPr>
        <w:numPr>
          <w:ilvl w:val="0"/>
          <w:numId w:val="4"/>
        </w:numPr>
        <w:jc w:val="center"/>
        <w:rPr>
          <w:b/>
          <w:sz w:val="28"/>
          <w:szCs w:val="28"/>
        </w:rPr>
      </w:pPr>
      <w:r w:rsidRPr="00887FC4">
        <w:rPr>
          <w:b/>
          <w:sz w:val="28"/>
          <w:szCs w:val="28"/>
        </w:rPr>
        <w:t xml:space="preserve">Результаты выполнения части </w:t>
      </w:r>
      <w:r>
        <w:rPr>
          <w:b/>
          <w:sz w:val="28"/>
          <w:szCs w:val="28"/>
        </w:rPr>
        <w:t>С</w:t>
      </w:r>
      <w:r w:rsidRPr="00887FC4">
        <w:rPr>
          <w:b/>
          <w:sz w:val="28"/>
          <w:szCs w:val="28"/>
        </w:rPr>
        <w:t xml:space="preserve"> </w:t>
      </w:r>
    </w:p>
    <w:p w:rsidR="00EE1A1F" w:rsidRDefault="00EE1A1F" w:rsidP="00CA041C">
      <w:pPr>
        <w:shd w:val="clear" w:color="auto" w:fill="FFFFFF"/>
        <w:ind w:firstLine="710"/>
        <w:jc w:val="both"/>
      </w:pPr>
    </w:p>
    <w:p w:rsidR="00EE1A1F" w:rsidRPr="00FB00DE" w:rsidRDefault="00EE1A1F" w:rsidP="00CA041C">
      <w:pPr>
        <w:shd w:val="clear" w:color="auto" w:fill="FFFFFF"/>
        <w:ind w:firstLine="710"/>
        <w:jc w:val="both"/>
        <w:rPr>
          <w:sz w:val="28"/>
          <w:szCs w:val="28"/>
        </w:rPr>
      </w:pPr>
      <w:r w:rsidRPr="00FB00DE">
        <w:rPr>
          <w:sz w:val="28"/>
          <w:szCs w:val="28"/>
        </w:rPr>
        <w:t>По сравнению с 2011 г. произошли некоторые изменения в показателях выполнения за</w:t>
      </w:r>
      <w:r w:rsidRPr="00FB00DE">
        <w:rPr>
          <w:spacing w:val="-1"/>
          <w:sz w:val="28"/>
          <w:szCs w:val="28"/>
        </w:rPr>
        <w:t xml:space="preserve">даний повышенного уровня сложности, апеллирующих к умению дать емкий развернутый ответ </w:t>
      </w:r>
      <w:r w:rsidRPr="00FB00DE">
        <w:rPr>
          <w:sz w:val="28"/>
          <w:szCs w:val="28"/>
        </w:rPr>
        <w:t xml:space="preserve">в объеме 5–10 предложений. Средний процент выполнения заданий С1 и С2 составил 32%; задания С3 и С4 были выполнены несколько хуже – на 29%, что схоже с результатами выполнения этих заданий в 2011 г. Эти изменения связаны, в частности, с тем, что для оценки заданий С1 и С3 был введен новый критерий «Следование нормам речи». Приведем средний процент выполнения заданий С1 и С3 без учета критерия «Следование нормам речи»: для С1 – 47 (по </w:t>
      </w:r>
      <w:r w:rsidRPr="00FB00DE">
        <w:rPr>
          <w:spacing w:val="-1"/>
          <w:sz w:val="28"/>
          <w:szCs w:val="28"/>
        </w:rPr>
        <w:t xml:space="preserve">критерию «Следование нормам речи» – 65,1); для С3 – 42,9 («Следование нормам речи» – 61,7). </w:t>
      </w:r>
      <w:r w:rsidRPr="00FB00DE">
        <w:rPr>
          <w:sz w:val="28"/>
          <w:szCs w:val="28"/>
        </w:rPr>
        <w:t>Безусловно, необходимость обращать более пристальное внимание на речевое оформление ответа отвлекает экзаменуемого от его содержания. Однако нельзя не отметить, что уровень владения речевыми умениями и навыками, выявленный благодаря новому критерию, оказался достаточно высоким.</w:t>
      </w:r>
    </w:p>
    <w:tbl>
      <w:tblPr>
        <w:tblpPr w:leftFromText="180" w:rightFromText="180" w:vertAnchor="text" w:horzAnchor="margin" w:tblpY="707"/>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850"/>
        <w:gridCol w:w="851"/>
        <w:gridCol w:w="992"/>
        <w:gridCol w:w="992"/>
        <w:gridCol w:w="851"/>
        <w:gridCol w:w="850"/>
        <w:gridCol w:w="851"/>
        <w:gridCol w:w="708"/>
        <w:gridCol w:w="709"/>
        <w:gridCol w:w="709"/>
      </w:tblGrid>
      <w:tr w:rsidR="00EE1A1F" w:rsidRPr="00AC1B54" w:rsidTr="00B40796">
        <w:trPr>
          <w:trHeight w:val="510"/>
        </w:trPr>
        <w:tc>
          <w:tcPr>
            <w:tcW w:w="1565" w:type="dxa"/>
          </w:tcPr>
          <w:p w:rsidR="00EE1A1F" w:rsidRPr="00AC1B54" w:rsidRDefault="00EE1A1F" w:rsidP="00B40796">
            <w:pPr>
              <w:jc w:val="center"/>
              <w:rPr>
                <w:rFonts w:ascii="Arial" w:hAnsi="Arial" w:cs="Arial"/>
                <w:color w:val="000000"/>
              </w:rPr>
            </w:pPr>
          </w:p>
        </w:tc>
        <w:tc>
          <w:tcPr>
            <w:tcW w:w="3685" w:type="dxa"/>
            <w:gridSpan w:val="4"/>
            <w:noWrap/>
            <w:vAlign w:val="center"/>
          </w:tcPr>
          <w:p w:rsidR="00EE1A1F" w:rsidRPr="00AC1B54" w:rsidRDefault="00EE1A1F" w:rsidP="00B40796">
            <w:pPr>
              <w:jc w:val="center"/>
              <w:rPr>
                <w:rFonts w:ascii="Arial" w:hAnsi="Arial" w:cs="Arial"/>
                <w:color w:val="000000"/>
              </w:rPr>
            </w:pPr>
            <w:r w:rsidRPr="00AC1B54">
              <w:rPr>
                <w:rFonts w:ascii="Arial" w:hAnsi="Arial" w:cs="Arial"/>
                <w:color w:val="000000"/>
              </w:rPr>
              <w:t>С1</w:t>
            </w:r>
          </w:p>
        </w:tc>
        <w:tc>
          <w:tcPr>
            <w:tcW w:w="851" w:type="dxa"/>
            <w:vAlign w:val="center"/>
          </w:tcPr>
          <w:p w:rsidR="00EE1A1F" w:rsidRPr="00AC1B54" w:rsidRDefault="00EE1A1F" w:rsidP="00B40796">
            <w:pPr>
              <w:jc w:val="center"/>
              <w:rPr>
                <w:rFonts w:ascii="Arial" w:hAnsi="Arial" w:cs="Arial"/>
              </w:rPr>
            </w:pPr>
            <w:r w:rsidRPr="00AC1B54">
              <w:rPr>
                <w:rFonts w:ascii="Arial" w:hAnsi="Arial" w:cs="Arial"/>
              </w:rPr>
              <w:t>С2</w:t>
            </w:r>
          </w:p>
        </w:tc>
        <w:tc>
          <w:tcPr>
            <w:tcW w:w="3827" w:type="dxa"/>
            <w:gridSpan w:val="5"/>
            <w:noWrap/>
            <w:vAlign w:val="center"/>
          </w:tcPr>
          <w:p w:rsidR="00EE1A1F" w:rsidRPr="00AC1B54" w:rsidRDefault="00EE1A1F" w:rsidP="00B40796">
            <w:pPr>
              <w:jc w:val="center"/>
              <w:rPr>
                <w:rFonts w:ascii="Arial" w:hAnsi="Arial" w:cs="Arial"/>
                <w:color w:val="000000"/>
              </w:rPr>
            </w:pPr>
            <w:r w:rsidRPr="00AC1B54">
              <w:rPr>
                <w:rFonts w:ascii="Arial" w:hAnsi="Arial" w:cs="Arial"/>
                <w:color w:val="000000"/>
              </w:rPr>
              <w:t>С3</w:t>
            </w:r>
          </w:p>
        </w:tc>
      </w:tr>
      <w:tr w:rsidR="00EE1A1F" w:rsidRPr="00AC1B54" w:rsidTr="00B40796">
        <w:trPr>
          <w:trHeight w:val="270"/>
        </w:trPr>
        <w:tc>
          <w:tcPr>
            <w:tcW w:w="1565" w:type="dxa"/>
            <w:shd w:val="clear" w:color="000000" w:fill="CCFFFF"/>
          </w:tcPr>
          <w:p w:rsidR="00EE1A1F" w:rsidRPr="00AC1B54" w:rsidRDefault="00EE1A1F" w:rsidP="00B40796">
            <w:pPr>
              <w:jc w:val="center"/>
              <w:rPr>
                <w:rFonts w:ascii="Arial" w:hAnsi="Arial" w:cs="Arial"/>
                <w:color w:val="000000"/>
              </w:rPr>
            </w:pPr>
          </w:p>
        </w:tc>
        <w:tc>
          <w:tcPr>
            <w:tcW w:w="850" w:type="dxa"/>
            <w:shd w:val="clear" w:color="000000" w:fill="CCFFFF"/>
            <w:noWrap/>
            <w:vAlign w:val="center"/>
          </w:tcPr>
          <w:p w:rsidR="00EE1A1F" w:rsidRPr="00AC1B54" w:rsidRDefault="00EE1A1F" w:rsidP="00B40796">
            <w:pPr>
              <w:jc w:val="center"/>
              <w:rPr>
                <w:rFonts w:ascii="Arial" w:hAnsi="Arial" w:cs="Arial"/>
                <w:color w:val="000000"/>
              </w:rPr>
            </w:pPr>
            <w:r w:rsidRPr="00AC1B54">
              <w:rPr>
                <w:rFonts w:ascii="Arial" w:hAnsi="Arial" w:cs="Arial"/>
                <w:color w:val="000000"/>
              </w:rPr>
              <w:t>0б</w:t>
            </w:r>
          </w:p>
        </w:tc>
        <w:tc>
          <w:tcPr>
            <w:tcW w:w="851" w:type="dxa"/>
            <w:shd w:val="clear" w:color="000000" w:fill="CCFFFF"/>
            <w:noWrap/>
            <w:vAlign w:val="center"/>
          </w:tcPr>
          <w:p w:rsidR="00EE1A1F" w:rsidRPr="00AC1B54" w:rsidRDefault="00EE1A1F" w:rsidP="00B40796">
            <w:pPr>
              <w:jc w:val="center"/>
              <w:rPr>
                <w:rFonts w:ascii="Arial" w:hAnsi="Arial" w:cs="Arial"/>
                <w:color w:val="000000"/>
              </w:rPr>
            </w:pPr>
            <w:r w:rsidRPr="00AC1B54">
              <w:rPr>
                <w:rFonts w:ascii="Arial" w:hAnsi="Arial" w:cs="Arial"/>
                <w:color w:val="000000"/>
              </w:rPr>
              <w:t>1б</w:t>
            </w:r>
          </w:p>
        </w:tc>
        <w:tc>
          <w:tcPr>
            <w:tcW w:w="992" w:type="dxa"/>
            <w:shd w:val="clear" w:color="000000" w:fill="CCFFFF"/>
            <w:noWrap/>
            <w:vAlign w:val="center"/>
          </w:tcPr>
          <w:p w:rsidR="00EE1A1F" w:rsidRPr="00AC1B54" w:rsidRDefault="00EE1A1F" w:rsidP="00B40796">
            <w:pPr>
              <w:jc w:val="center"/>
              <w:rPr>
                <w:rFonts w:ascii="Arial" w:hAnsi="Arial" w:cs="Arial"/>
                <w:color w:val="000000"/>
              </w:rPr>
            </w:pPr>
            <w:r w:rsidRPr="00AC1B54">
              <w:rPr>
                <w:rFonts w:ascii="Arial" w:hAnsi="Arial" w:cs="Arial"/>
                <w:color w:val="000000"/>
              </w:rPr>
              <w:t>2б</w:t>
            </w:r>
          </w:p>
        </w:tc>
        <w:tc>
          <w:tcPr>
            <w:tcW w:w="992" w:type="dxa"/>
            <w:shd w:val="clear" w:color="000000" w:fill="CCFFFF"/>
            <w:noWrap/>
            <w:vAlign w:val="center"/>
          </w:tcPr>
          <w:p w:rsidR="00EE1A1F" w:rsidRPr="00AC1B54" w:rsidRDefault="00EE1A1F" w:rsidP="00B40796">
            <w:pPr>
              <w:jc w:val="center"/>
              <w:rPr>
                <w:rFonts w:ascii="Arial" w:hAnsi="Arial" w:cs="Arial"/>
                <w:color w:val="000000"/>
              </w:rPr>
            </w:pPr>
            <w:r w:rsidRPr="00AC1B54">
              <w:rPr>
                <w:rFonts w:ascii="Arial" w:hAnsi="Arial" w:cs="Arial"/>
                <w:color w:val="000000"/>
              </w:rPr>
              <w:t>3б</w:t>
            </w:r>
          </w:p>
        </w:tc>
        <w:tc>
          <w:tcPr>
            <w:tcW w:w="851" w:type="dxa"/>
            <w:shd w:val="clear" w:color="000000" w:fill="FFFF00"/>
            <w:noWrap/>
            <w:vAlign w:val="center"/>
          </w:tcPr>
          <w:p w:rsidR="00EE1A1F" w:rsidRPr="00AC1B54" w:rsidRDefault="00EE1A1F" w:rsidP="00B40796">
            <w:pPr>
              <w:jc w:val="center"/>
              <w:rPr>
                <w:rFonts w:ascii="Arial" w:hAnsi="Arial" w:cs="Arial"/>
                <w:color w:val="000000"/>
              </w:rPr>
            </w:pPr>
            <w:r w:rsidRPr="00AC1B54">
              <w:rPr>
                <w:rFonts w:ascii="Arial" w:hAnsi="Arial" w:cs="Arial"/>
                <w:color w:val="000000"/>
              </w:rPr>
              <w:t>1б</w:t>
            </w:r>
          </w:p>
        </w:tc>
        <w:tc>
          <w:tcPr>
            <w:tcW w:w="850" w:type="dxa"/>
            <w:shd w:val="clear" w:color="000000" w:fill="CCFFFF"/>
            <w:noWrap/>
            <w:vAlign w:val="center"/>
          </w:tcPr>
          <w:p w:rsidR="00EE1A1F" w:rsidRPr="00AC1B54" w:rsidRDefault="00EE1A1F" w:rsidP="00B40796">
            <w:pPr>
              <w:jc w:val="center"/>
              <w:rPr>
                <w:rFonts w:ascii="Arial" w:hAnsi="Arial" w:cs="Arial"/>
                <w:color w:val="000000"/>
              </w:rPr>
            </w:pPr>
            <w:r w:rsidRPr="00AC1B54">
              <w:rPr>
                <w:rFonts w:ascii="Arial" w:hAnsi="Arial" w:cs="Arial"/>
                <w:color w:val="000000"/>
              </w:rPr>
              <w:t>0б</w:t>
            </w:r>
          </w:p>
        </w:tc>
        <w:tc>
          <w:tcPr>
            <w:tcW w:w="851" w:type="dxa"/>
            <w:shd w:val="clear" w:color="000000" w:fill="CCFFFF"/>
            <w:noWrap/>
            <w:vAlign w:val="center"/>
          </w:tcPr>
          <w:p w:rsidR="00EE1A1F" w:rsidRPr="00AC1B54" w:rsidRDefault="00EE1A1F" w:rsidP="00B40796">
            <w:pPr>
              <w:jc w:val="center"/>
              <w:rPr>
                <w:rFonts w:ascii="Arial" w:hAnsi="Arial" w:cs="Arial"/>
                <w:color w:val="000000"/>
              </w:rPr>
            </w:pPr>
            <w:r w:rsidRPr="00AC1B54">
              <w:rPr>
                <w:rFonts w:ascii="Arial" w:hAnsi="Arial" w:cs="Arial"/>
                <w:color w:val="000000"/>
              </w:rPr>
              <w:t>1б</w:t>
            </w:r>
          </w:p>
        </w:tc>
        <w:tc>
          <w:tcPr>
            <w:tcW w:w="708" w:type="dxa"/>
            <w:shd w:val="clear" w:color="000000" w:fill="CCFFFF"/>
            <w:noWrap/>
            <w:vAlign w:val="center"/>
          </w:tcPr>
          <w:p w:rsidR="00EE1A1F" w:rsidRPr="00AC1B54" w:rsidRDefault="00EE1A1F" w:rsidP="00B40796">
            <w:pPr>
              <w:jc w:val="center"/>
              <w:rPr>
                <w:rFonts w:ascii="Arial" w:hAnsi="Arial" w:cs="Arial"/>
                <w:color w:val="000000"/>
              </w:rPr>
            </w:pPr>
            <w:r w:rsidRPr="00AC1B54">
              <w:rPr>
                <w:rFonts w:ascii="Arial" w:hAnsi="Arial" w:cs="Arial"/>
                <w:color w:val="000000"/>
              </w:rPr>
              <w:t>2б</w:t>
            </w:r>
          </w:p>
        </w:tc>
        <w:tc>
          <w:tcPr>
            <w:tcW w:w="709" w:type="dxa"/>
            <w:shd w:val="clear" w:color="000000" w:fill="CCFFFF"/>
            <w:noWrap/>
            <w:vAlign w:val="center"/>
          </w:tcPr>
          <w:p w:rsidR="00EE1A1F" w:rsidRPr="00AC1B54" w:rsidRDefault="00EE1A1F" w:rsidP="00B40796">
            <w:pPr>
              <w:jc w:val="center"/>
              <w:rPr>
                <w:rFonts w:ascii="Arial" w:hAnsi="Arial" w:cs="Arial"/>
                <w:color w:val="000000"/>
              </w:rPr>
            </w:pPr>
            <w:r w:rsidRPr="00AC1B54">
              <w:rPr>
                <w:rFonts w:ascii="Arial" w:hAnsi="Arial" w:cs="Arial"/>
                <w:color w:val="000000"/>
              </w:rPr>
              <w:t>3б</w:t>
            </w:r>
          </w:p>
        </w:tc>
        <w:tc>
          <w:tcPr>
            <w:tcW w:w="709" w:type="dxa"/>
            <w:shd w:val="clear" w:color="000000" w:fill="CCFFFF"/>
            <w:noWrap/>
            <w:vAlign w:val="center"/>
          </w:tcPr>
          <w:p w:rsidR="00EE1A1F" w:rsidRPr="00AC1B54" w:rsidRDefault="00EE1A1F" w:rsidP="00B40796">
            <w:pPr>
              <w:jc w:val="center"/>
              <w:rPr>
                <w:rFonts w:ascii="Arial" w:hAnsi="Arial" w:cs="Arial"/>
                <w:color w:val="000000"/>
              </w:rPr>
            </w:pPr>
            <w:r w:rsidRPr="00AC1B54">
              <w:rPr>
                <w:rFonts w:ascii="Arial" w:hAnsi="Arial" w:cs="Arial"/>
                <w:color w:val="000000"/>
              </w:rPr>
              <w:t>4б</w:t>
            </w:r>
          </w:p>
        </w:tc>
      </w:tr>
      <w:tr w:rsidR="00EE1A1F" w:rsidRPr="00AC1B54" w:rsidTr="00B40796">
        <w:trPr>
          <w:trHeight w:val="270"/>
        </w:trPr>
        <w:tc>
          <w:tcPr>
            <w:tcW w:w="1565" w:type="dxa"/>
            <w:shd w:val="clear" w:color="000000" w:fill="FAC090"/>
            <w:vAlign w:val="bottom"/>
          </w:tcPr>
          <w:p w:rsidR="00EE1A1F" w:rsidRDefault="00EE1A1F" w:rsidP="00B40796">
            <w:pPr>
              <w:rPr>
                <w:rFonts w:ascii="Arial" w:hAnsi="Arial" w:cs="Arial"/>
                <w:color w:val="000000"/>
              </w:rPr>
            </w:pPr>
            <w:r>
              <w:rPr>
                <w:rFonts w:ascii="Arial" w:hAnsi="Arial" w:cs="Arial"/>
                <w:color w:val="000000"/>
              </w:rPr>
              <w:t>№1</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708"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r>
      <w:tr w:rsidR="00EE1A1F" w:rsidRPr="00AC1B54" w:rsidTr="00B40796">
        <w:trPr>
          <w:trHeight w:val="270"/>
        </w:trPr>
        <w:tc>
          <w:tcPr>
            <w:tcW w:w="1565" w:type="dxa"/>
            <w:shd w:val="clear" w:color="000000" w:fill="FAC090"/>
            <w:vAlign w:val="bottom"/>
          </w:tcPr>
          <w:p w:rsidR="00EE1A1F" w:rsidRDefault="00EE1A1F" w:rsidP="00B40796">
            <w:pPr>
              <w:rPr>
                <w:rFonts w:ascii="Arial" w:hAnsi="Arial" w:cs="Arial"/>
                <w:color w:val="000000"/>
              </w:rPr>
            </w:pPr>
            <w:r>
              <w:rPr>
                <w:rFonts w:ascii="Arial" w:hAnsi="Arial" w:cs="Arial"/>
                <w:color w:val="000000"/>
              </w:rPr>
              <w:t>№2</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c>
          <w:tcPr>
            <w:tcW w:w="708"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r>
      <w:tr w:rsidR="00EE1A1F" w:rsidRPr="00AC1B54" w:rsidTr="00B40796">
        <w:trPr>
          <w:trHeight w:val="255"/>
        </w:trPr>
        <w:tc>
          <w:tcPr>
            <w:tcW w:w="1565" w:type="dxa"/>
            <w:shd w:val="clear" w:color="000000" w:fill="FAC090"/>
            <w:vAlign w:val="bottom"/>
          </w:tcPr>
          <w:p w:rsidR="00EE1A1F" w:rsidRDefault="00EE1A1F" w:rsidP="00B40796">
            <w:pPr>
              <w:rPr>
                <w:rFonts w:ascii="Arial" w:hAnsi="Arial" w:cs="Arial"/>
                <w:color w:val="000000"/>
              </w:rPr>
            </w:pPr>
            <w:r>
              <w:rPr>
                <w:rFonts w:ascii="Arial" w:hAnsi="Arial" w:cs="Arial"/>
                <w:color w:val="000000"/>
              </w:rPr>
              <w:t>№3</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c>
          <w:tcPr>
            <w:tcW w:w="708"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150%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r>
      <w:tr w:rsidR="00EE1A1F" w:rsidRPr="00AC1B54" w:rsidTr="00B40796">
        <w:trPr>
          <w:trHeight w:val="255"/>
        </w:trPr>
        <w:tc>
          <w:tcPr>
            <w:tcW w:w="1565" w:type="dxa"/>
            <w:shd w:val="clear" w:color="000000" w:fill="FAC090"/>
            <w:vAlign w:val="bottom"/>
          </w:tcPr>
          <w:p w:rsidR="00EE1A1F" w:rsidRDefault="00EE1A1F" w:rsidP="00B40796">
            <w:pPr>
              <w:rPr>
                <w:rFonts w:ascii="Arial" w:hAnsi="Arial" w:cs="Arial"/>
                <w:color w:val="000000"/>
              </w:rPr>
            </w:pPr>
            <w:r>
              <w:rPr>
                <w:rFonts w:ascii="Arial" w:hAnsi="Arial" w:cs="Arial"/>
                <w:color w:val="000000"/>
              </w:rPr>
              <w:t>№4</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17%</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8"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67%</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133%</w:t>
            </w:r>
          </w:p>
        </w:tc>
      </w:tr>
      <w:tr w:rsidR="00EE1A1F" w:rsidRPr="00AC1B54" w:rsidTr="00B40796">
        <w:trPr>
          <w:trHeight w:val="255"/>
        </w:trPr>
        <w:tc>
          <w:tcPr>
            <w:tcW w:w="1565" w:type="dxa"/>
            <w:shd w:val="clear" w:color="000000" w:fill="FAC090"/>
            <w:vAlign w:val="bottom"/>
          </w:tcPr>
          <w:p w:rsidR="00EE1A1F" w:rsidRDefault="00EE1A1F" w:rsidP="00B40796">
            <w:pPr>
              <w:rPr>
                <w:rFonts w:ascii="Arial" w:hAnsi="Arial" w:cs="Arial"/>
                <w:color w:val="000000"/>
              </w:rPr>
            </w:pPr>
            <w:r>
              <w:rPr>
                <w:rFonts w:ascii="Arial" w:hAnsi="Arial" w:cs="Arial"/>
                <w:color w:val="000000"/>
              </w:rPr>
              <w:t>№5</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8"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r>
      <w:tr w:rsidR="00EE1A1F" w:rsidRPr="00AC1B54" w:rsidTr="00B40796">
        <w:trPr>
          <w:trHeight w:val="255"/>
        </w:trPr>
        <w:tc>
          <w:tcPr>
            <w:tcW w:w="1565" w:type="dxa"/>
            <w:shd w:val="clear" w:color="000000" w:fill="FAC090"/>
            <w:vAlign w:val="bottom"/>
          </w:tcPr>
          <w:p w:rsidR="00EE1A1F" w:rsidRDefault="00EE1A1F" w:rsidP="00B40796">
            <w:pPr>
              <w:rPr>
                <w:rFonts w:ascii="Arial" w:hAnsi="Arial" w:cs="Arial"/>
                <w:color w:val="000000"/>
              </w:rPr>
            </w:pPr>
            <w:r>
              <w:rPr>
                <w:rFonts w:ascii="Arial" w:hAnsi="Arial" w:cs="Arial"/>
                <w:color w:val="000000"/>
              </w:rPr>
              <w:t>№7</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8"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r>
      <w:tr w:rsidR="00EE1A1F" w:rsidRPr="00AC1B54" w:rsidTr="00B40796">
        <w:trPr>
          <w:trHeight w:val="255"/>
        </w:trPr>
        <w:tc>
          <w:tcPr>
            <w:tcW w:w="1565" w:type="dxa"/>
            <w:shd w:val="clear" w:color="000000" w:fill="FAC090"/>
            <w:vAlign w:val="bottom"/>
          </w:tcPr>
          <w:p w:rsidR="00EE1A1F" w:rsidRDefault="00EE1A1F" w:rsidP="00B40796">
            <w:pPr>
              <w:rPr>
                <w:rFonts w:ascii="Arial" w:hAnsi="Arial" w:cs="Arial"/>
                <w:color w:val="000000"/>
              </w:rPr>
            </w:pPr>
            <w:r>
              <w:rPr>
                <w:rFonts w:ascii="Arial" w:hAnsi="Arial" w:cs="Arial"/>
                <w:color w:val="000000"/>
              </w:rPr>
              <w:t>Афонино</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c>
          <w:tcPr>
            <w:tcW w:w="708"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r>
      <w:tr w:rsidR="00EE1A1F" w:rsidRPr="00AC1B54" w:rsidTr="00B40796">
        <w:trPr>
          <w:trHeight w:val="255"/>
        </w:trPr>
        <w:tc>
          <w:tcPr>
            <w:tcW w:w="1565" w:type="dxa"/>
            <w:shd w:val="clear" w:color="000000" w:fill="FAC090"/>
            <w:vAlign w:val="bottom"/>
          </w:tcPr>
          <w:p w:rsidR="00EE1A1F" w:rsidRDefault="00EE1A1F" w:rsidP="00B40796">
            <w:pPr>
              <w:rPr>
                <w:rFonts w:ascii="Arial" w:hAnsi="Arial" w:cs="Arial"/>
                <w:color w:val="000000"/>
              </w:rPr>
            </w:pPr>
            <w:r>
              <w:rPr>
                <w:rFonts w:ascii="Arial" w:hAnsi="Arial" w:cs="Arial"/>
                <w:color w:val="000000"/>
              </w:rPr>
              <w:t>Ждановский</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33%</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33%</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33%</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67%</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33%</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8"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33%</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33%</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r>
      <w:tr w:rsidR="00EE1A1F" w:rsidRPr="00AC1B54" w:rsidTr="00B40796">
        <w:trPr>
          <w:trHeight w:val="255"/>
        </w:trPr>
        <w:tc>
          <w:tcPr>
            <w:tcW w:w="1565" w:type="dxa"/>
            <w:shd w:val="clear" w:color="000000" w:fill="FAC090"/>
            <w:vAlign w:val="bottom"/>
          </w:tcPr>
          <w:p w:rsidR="00EE1A1F" w:rsidRDefault="00EE1A1F" w:rsidP="00B40796">
            <w:pPr>
              <w:rPr>
                <w:rFonts w:ascii="Arial" w:hAnsi="Arial" w:cs="Arial"/>
                <w:color w:val="000000"/>
              </w:rPr>
            </w:pPr>
            <w:r>
              <w:rPr>
                <w:rFonts w:ascii="Arial" w:hAnsi="Arial" w:cs="Arial"/>
                <w:color w:val="000000"/>
              </w:rPr>
              <w:t>Чернуха</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708"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r>
      <w:tr w:rsidR="00EE1A1F" w:rsidRPr="00AC1B54" w:rsidTr="00B40796">
        <w:trPr>
          <w:trHeight w:val="255"/>
        </w:trPr>
        <w:tc>
          <w:tcPr>
            <w:tcW w:w="1565" w:type="dxa"/>
            <w:shd w:val="clear" w:color="000000" w:fill="FAC090"/>
            <w:vAlign w:val="bottom"/>
          </w:tcPr>
          <w:p w:rsidR="00EE1A1F" w:rsidRDefault="00EE1A1F" w:rsidP="00B40796">
            <w:pPr>
              <w:rPr>
                <w:rFonts w:ascii="Arial" w:hAnsi="Arial" w:cs="Arial"/>
                <w:color w:val="000000"/>
              </w:rPr>
            </w:pPr>
            <w:r>
              <w:rPr>
                <w:rFonts w:ascii="Arial" w:hAnsi="Arial" w:cs="Arial"/>
                <w:color w:val="000000"/>
              </w:rPr>
              <w:t>Прокошево</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c>
          <w:tcPr>
            <w:tcW w:w="992"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100%</w:t>
            </w:r>
          </w:p>
        </w:tc>
        <w:tc>
          <w:tcPr>
            <w:tcW w:w="850"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851"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c>
          <w:tcPr>
            <w:tcW w:w="708"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0%</w:t>
            </w:r>
          </w:p>
        </w:tc>
        <w:tc>
          <w:tcPr>
            <w:tcW w:w="709" w:type="dxa"/>
            <w:shd w:val="clear" w:color="000000" w:fill="FAC090"/>
            <w:noWrap/>
            <w:vAlign w:val="bottom"/>
          </w:tcPr>
          <w:p w:rsidR="00EE1A1F" w:rsidRPr="00AC1B54" w:rsidRDefault="00EE1A1F" w:rsidP="00B40796">
            <w:pPr>
              <w:jc w:val="center"/>
              <w:rPr>
                <w:rFonts w:ascii="Arial" w:hAnsi="Arial" w:cs="Arial"/>
                <w:color w:val="000000"/>
                <w:sz w:val="16"/>
                <w:szCs w:val="16"/>
              </w:rPr>
            </w:pPr>
            <w:r w:rsidRPr="00AC1B54">
              <w:rPr>
                <w:rFonts w:ascii="Arial" w:hAnsi="Arial" w:cs="Arial"/>
                <w:color w:val="000000"/>
                <w:sz w:val="16"/>
                <w:szCs w:val="16"/>
              </w:rPr>
              <w:t>50%</w:t>
            </w:r>
          </w:p>
        </w:tc>
      </w:tr>
      <w:tr w:rsidR="00EE1A1F" w:rsidRPr="00AC1B54" w:rsidTr="00B40796">
        <w:trPr>
          <w:trHeight w:val="255"/>
        </w:trPr>
        <w:tc>
          <w:tcPr>
            <w:tcW w:w="1565" w:type="dxa"/>
            <w:vAlign w:val="bottom"/>
          </w:tcPr>
          <w:p w:rsidR="00EE1A1F" w:rsidRDefault="00EE1A1F" w:rsidP="00B40796">
            <w:pPr>
              <w:rPr>
                <w:rFonts w:ascii="Arial" w:hAnsi="Arial" w:cs="Arial"/>
                <w:color w:val="000000"/>
              </w:rPr>
            </w:pPr>
            <w:r>
              <w:rPr>
                <w:rFonts w:ascii="Arial" w:hAnsi="Arial" w:cs="Arial"/>
                <w:color w:val="000000"/>
              </w:rPr>
              <w:t>Средний %</w:t>
            </w:r>
          </w:p>
        </w:tc>
        <w:tc>
          <w:tcPr>
            <w:tcW w:w="850" w:type="dxa"/>
            <w:noWrap/>
            <w:vAlign w:val="center"/>
          </w:tcPr>
          <w:p w:rsidR="00EE1A1F" w:rsidRPr="00AC1B54" w:rsidRDefault="00EE1A1F" w:rsidP="00B40796">
            <w:pPr>
              <w:jc w:val="right"/>
              <w:rPr>
                <w:rFonts w:ascii="Arial" w:hAnsi="Arial" w:cs="Arial"/>
              </w:rPr>
            </w:pPr>
            <w:r w:rsidRPr="00AC1B54">
              <w:rPr>
                <w:rFonts w:ascii="Arial" w:hAnsi="Arial" w:cs="Arial"/>
              </w:rPr>
              <w:t>3%</w:t>
            </w:r>
          </w:p>
        </w:tc>
        <w:tc>
          <w:tcPr>
            <w:tcW w:w="851" w:type="dxa"/>
            <w:noWrap/>
            <w:vAlign w:val="center"/>
          </w:tcPr>
          <w:p w:rsidR="00EE1A1F" w:rsidRPr="00AC1B54" w:rsidRDefault="00EE1A1F" w:rsidP="00B40796">
            <w:pPr>
              <w:jc w:val="right"/>
              <w:rPr>
                <w:rFonts w:ascii="Arial" w:hAnsi="Arial" w:cs="Arial"/>
              </w:rPr>
            </w:pPr>
            <w:r w:rsidRPr="00AC1B54">
              <w:rPr>
                <w:rFonts w:ascii="Arial" w:hAnsi="Arial" w:cs="Arial"/>
              </w:rPr>
              <w:t>15%</w:t>
            </w:r>
          </w:p>
        </w:tc>
        <w:tc>
          <w:tcPr>
            <w:tcW w:w="992" w:type="dxa"/>
            <w:noWrap/>
            <w:vAlign w:val="center"/>
          </w:tcPr>
          <w:p w:rsidR="00EE1A1F" w:rsidRPr="00AC1B54" w:rsidRDefault="00EE1A1F" w:rsidP="00B40796">
            <w:pPr>
              <w:jc w:val="right"/>
              <w:rPr>
                <w:rFonts w:ascii="Arial" w:hAnsi="Arial" w:cs="Arial"/>
              </w:rPr>
            </w:pPr>
            <w:r w:rsidRPr="00AC1B54">
              <w:rPr>
                <w:rFonts w:ascii="Arial" w:hAnsi="Arial" w:cs="Arial"/>
              </w:rPr>
              <w:t>45%</w:t>
            </w:r>
          </w:p>
        </w:tc>
        <w:tc>
          <w:tcPr>
            <w:tcW w:w="992" w:type="dxa"/>
            <w:noWrap/>
            <w:vAlign w:val="center"/>
          </w:tcPr>
          <w:p w:rsidR="00EE1A1F" w:rsidRPr="00AC1B54" w:rsidRDefault="00EE1A1F" w:rsidP="00B40796">
            <w:pPr>
              <w:jc w:val="right"/>
              <w:rPr>
                <w:rFonts w:ascii="Arial" w:hAnsi="Arial" w:cs="Arial"/>
              </w:rPr>
            </w:pPr>
            <w:r w:rsidRPr="00AC1B54">
              <w:rPr>
                <w:rFonts w:ascii="Arial" w:hAnsi="Arial" w:cs="Arial"/>
              </w:rPr>
              <w:t>38%</w:t>
            </w:r>
          </w:p>
        </w:tc>
        <w:tc>
          <w:tcPr>
            <w:tcW w:w="851" w:type="dxa"/>
            <w:noWrap/>
            <w:vAlign w:val="center"/>
          </w:tcPr>
          <w:p w:rsidR="00EE1A1F" w:rsidRPr="00AC1B54" w:rsidRDefault="00EE1A1F" w:rsidP="00B40796">
            <w:pPr>
              <w:jc w:val="right"/>
              <w:rPr>
                <w:rFonts w:ascii="Arial" w:hAnsi="Arial" w:cs="Arial"/>
              </w:rPr>
            </w:pPr>
            <w:r w:rsidRPr="00AC1B54">
              <w:rPr>
                <w:rFonts w:ascii="Arial" w:hAnsi="Arial" w:cs="Arial"/>
              </w:rPr>
              <w:t>87%</w:t>
            </w:r>
          </w:p>
        </w:tc>
        <w:tc>
          <w:tcPr>
            <w:tcW w:w="850" w:type="dxa"/>
            <w:noWrap/>
            <w:vAlign w:val="center"/>
          </w:tcPr>
          <w:p w:rsidR="00EE1A1F" w:rsidRPr="00AC1B54" w:rsidRDefault="00EE1A1F" w:rsidP="00B40796">
            <w:pPr>
              <w:jc w:val="right"/>
              <w:rPr>
                <w:rFonts w:ascii="Arial" w:hAnsi="Arial" w:cs="Arial"/>
              </w:rPr>
            </w:pPr>
            <w:r w:rsidRPr="00AC1B54">
              <w:rPr>
                <w:rFonts w:ascii="Arial" w:hAnsi="Arial" w:cs="Arial"/>
              </w:rPr>
              <w:t>3%</w:t>
            </w:r>
          </w:p>
        </w:tc>
        <w:tc>
          <w:tcPr>
            <w:tcW w:w="851" w:type="dxa"/>
            <w:noWrap/>
            <w:vAlign w:val="center"/>
          </w:tcPr>
          <w:p w:rsidR="00EE1A1F" w:rsidRPr="00AC1B54" w:rsidRDefault="00EE1A1F" w:rsidP="00B40796">
            <w:pPr>
              <w:jc w:val="right"/>
              <w:rPr>
                <w:rFonts w:ascii="Arial" w:hAnsi="Arial" w:cs="Arial"/>
              </w:rPr>
            </w:pPr>
            <w:r w:rsidRPr="00AC1B54">
              <w:rPr>
                <w:rFonts w:ascii="Arial" w:hAnsi="Arial" w:cs="Arial"/>
              </w:rPr>
              <w:t>40%</w:t>
            </w:r>
          </w:p>
        </w:tc>
        <w:tc>
          <w:tcPr>
            <w:tcW w:w="708" w:type="dxa"/>
            <w:noWrap/>
            <w:vAlign w:val="center"/>
          </w:tcPr>
          <w:p w:rsidR="00EE1A1F" w:rsidRPr="00AC1B54" w:rsidRDefault="00EE1A1F" w:rsidP="00B40796">
            <w:pPr>
              <w:jc w:val="right"/>
              <w:rPr>
                <w:rFonts w:ascii="Arial" w:hAnsi="Arial" w:cs="Arial"/>
              </w:rPr>
            </w:pPr>
            <w:r w:rsidRPr="00AC1B54">
              <w:rPr>
                <w:rFonts w:ascii="Arial" w:hAnsi="Arial" w:cs="Arial"/>
              </w:rPr>
              <w:t>25%</w:t>
            </w:r>
          </w:p>
        </w:tc>
        <w:tc>
          <w:tcPr>
            <w:tcW w:w="709" w:type="dxa"/>
            <w:noWrap/>
            <w:vAlign w:val="center"/>
          </w:tcPr>
          <w:p w:rsidR="00EE1A1F" w:rsidRPr="00AC1B54" w:rsidRDefault="00EE1A1F" w:rsidP="00B40796">
            <w:pPr>
              <w:jc w:val="right"/>
              <w:rPr>
                <w:rFonts w:ascii="Arial" w:hAnsi="Arial" w:cs="Arial"/>
              </w:rPr>
            </w:pPr>
            <w:r w:rsidRPr="00AC1B54">
              <w:rPr>
                <w:rFonts w:ascii="Arial" w:hAnsi="Arial" w:cs="Arial"/>
              </w:rPr>
              <w:t>28%</w:t>
            </w:r>
          </w:p>
        </w:tc>
        <w:tc>
          <w:tcPr>
            <w:tcW w:w="709" w:type="dxa"/>
            <w:noWrap/>
            <w:vAlign w:val="center"/>
          </w:tcPr>
          <w:p w:rsidR="00EE1A1F" w:rsidRPr="00AC1B54" w:rsidRDefault="00EE1A1F" w:rsidP="00B40796">
            <w:pPr>
              <w:jc w:val="right"/>
              <w:rPr>
                <w:rFonts w:ascii="Arial" w:hAnsi="Arial" w:cs="Arial"/>
              </w:rPr>
            </w:pPr>
            <w:r w:rsidRPr="00AC1B54">
              <w:rPr>
                <w:rFonts w:ascii="Arial" w:hAnsi="Arial" w:cs="Arial"/>
              </w:rPr>
              <w:t>28%</w:t>
            </w:r>
          </w:p>
        </w:tc>
      </w:tr>
    </w:tbl>
    <w:p w:rsidR="00EE1A1F" w:rsidRPr="00FB00DE" w:rsidRDefault="00EE1A1F" w:rsidP="00AE42C5">
      <w:pPr>
        <w:shd w:val="clear" w:color="auto" w:fill="FFFFFF"/>
        <w:spacing w:line="274" w:lineRule="exact"/>
        <w:ind w:firstLine="710"/>
        <w:jc w:val="both"/>
        <w:rPr>
          <w:sz w:val="28"/>
          <w:szCs w:val="28"/>
        </w:rPr>
      </w:pPr>
    </w:p>
    <w:p w:rsidR="00EE1A1F" w:rsidRPr="00B40796" w:rsidRDefault="00EE1A1F" w:rsidP="00B40796">
      <w:pPr>
        <w:shd w:val="clear" w:color="auto" w:fill="FFFFFF"/>
        <w:spacing w:line="274" w:lineRule="exact"/>
        <w:ind w:firstLine="710"/>
        <w:jc w:val="right"/>
        <w:rPr>
          <w:sz w:val="24"/>
          <w:szCs w:val="24"/>
        </w:rPr>
      </w:pPr>
      <w:r w:rsidRPr="00B40796">
        <w:rPr>
          <w:sz w:val="24"/>
          <w:szCs w:val="24"/>
        </w:rPr>
        <w:t>Таблица 4</w:t>
      </w:r>
    </w:p>
    <w:p w:rsidR="00EE1A1F" w:rsidRDefault="00EE1A1F">
      <w:pPr>
        <w:shd w:val="clear" w:color="auto" w:fill="FFFFFF"/>
        <w:spacing w:line="274" w:lineRule="exact"/>
        <w:ind w:firstLine="710"/>
        <w:jc w:val="both"/>
        <w:rPr>
          <w:noProof/>
        </w:rPr>
      </w:pPr>
    </w:p>
    <w:p w:rsidR="00EE1A1F" w:rsidRDefault="00EE1A1F">
      <w:pPr>
        <w:shd w:val="clear" w:color="auto" w:fill="FFFFFF"/>
        <w:spacing w:line="274" w:lineRule="exact"/>
        <w:ind w:firstLine="710"/>
        <w:jc w:val="both"/>
        <w:rPr>
          <w:noProof/>
        </w:rPr>
      </w:pPr>
    </w:p>
    <w:p w:rsidR="00EE1A1F" w:rsidRDefault="00EE1A1F" w:rsidP="00154EDA">
      <w:pPr>
        <w:shd w:val="clear" w:color="auto" w:fill="FFFFFF"/>
        <w:ind w:firstLine="426"/>
        <w:jc w:val="both"/>
        <w:rPr>
          <w:sz w:val="28"/>
          <w:szCs w:val="28"/>
        </w:rPr>
      </w:pPr>
      <w:r w:rsidRPr="00154EDA">
        <w:rPr>
          <w:sz w:val="28"/>
          <w:szCs w:val="28"/>
        </w:rPr>
        <w:t>Средний процент выполнения заданий повышенного уровня сложности С1–С4 составил 48%, что принципиально не расходится с прошлогодним результатом. Следует отметить более высокий уровень подготовки выпускников текущего года в сравнении с про</w:t>
      </w:r>
      <w:r w:rsidRPr="00154EDA">
        <w:rPr>
          <w:spacing w:val="-1"/>
          <w:sz w:val="28"/>
          <w:szCs w:val="28"/>
        </w:rPr>
        <w:t>шлогодним по произведениям курса 10 класса (очевидна положительная динамика резуль-</w:t>
      </w:r>
      <w:r w:rsidRPr="00154EDA">
        <w:rPr>
          <w:sz w:val="28"/>
          <w:szCs w:val="28"/>
        </w:rPr>
        <w:t xml:space="preserve">татов выполнения заданий базового и повышенного уровней сложности по романам Л.Н. Толстого «Война и мир», Ф.М. Достоевского «Преступление и наказание», И.А. Гончарова «Обломов», а также сказкам М.Е. Салтыкова-Щедрина). Наиболее </w:t>
      </w:r>
      <w:r>
        <w:rPr>
          <w:sz w:val="28"/>
          <w:szCs w:val="28"/>
        </w:rPr>
        <w:t xml:space="preserve">высокими </w:t>
      </w:r>
      <w:r w:rsidRPr="00154EDA">
        <w:rPr>
          <w:sz w:val="28"/>
          <w:szCs w:val="28"/>
        </w:rPr>
        <w:t xml:space="preserve"> оказались результаты выполнения заданий С2, требующих анализа произведения </w:t>
      </w:r>
      <w:r w:rsidRPr="00154EDA">
        <w:rPr>
          <w:spacing w:val="-1"/>
          <w:sz w:val="28"/>
          <w:szCs w:val="28"/>
        </w:rPr>
        <w:t xml:space="preserve">в литературном контексте (средний процент выполнения – </w:t>
      </w:r>
      <w:r>
        <w:rPr>
          <w:spacing w:val="-1"/>
          <w:sz w:val="28"/>
          <w:szCs w:val="28"/>
        </w:rPr>
        <w:t>87%</w:t>
      </w:r>
      <w:r w:rsidRPr="00154EDA">
        <w:rPr>
          <w:spacing w:val="-1"/>
          <w:sz w:val="28"/>
          <w:szCs w:val="28"/>
        </w:rPr>
        <w:t xml:space="preserve">). Наибольшие затруднения </w:t>
      </w:r>
      <w:r w:rsidRPr="00154EDA">
        <w:rPr>
          <w:sz w:val="28"/>
          <w:szCs w:val="28"/>
        </w:rPr>
        <w:t>вызывают задания по лирике. Например, средний процент выполнения задания С4: к стихотворениям А.А. Фета равен 30</w:t>
      </w:r>
      <w:r>
        <w:rPr>
          <w:sz w:val="28"/>
          <w:szCs w:val="28"/>
        </w:rPr>
        <w:t>%.</w:t>
      </w:r>
    </w:p>
    <w:tbl>
      <w:tblPr>
        <w:tblW w:w="795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8"/>
        <w:gridCol w:w="1254"/>
        <w:gridCol w:w="1255"/>
        <w:gridCol w:w="1044"/>
        <w:gridCol w:w="1046"/>
        <w:gridCol w:w="1046"/>
      </w:tblGrid>
      <w:tr w:rsidR="00EE1A1F" w:rsidRPr="00AC1B54" w:rsidTr="00CA041C">
        <w:trPr>
          <w:trHeight w:val="477"/>
          <w:jc w:val="center"/>
        </w:trPr>
        <w:tc>
          <w:tcPr>
            <w:tcW w:w="2308" w:type="dxa"/>
          </w:tcPr>
          <w:p w:rsidR="00EE1A1F" w:rsidRPr="00AC1B54" w:rsidRDefault="00EE1A1F" w:rsidP="00FB00DE">
            <w:pPr>
              <w:jc w:val="center"/>
              <w:rPr>
                <w:rFonts w:ascii="Arial" w:hAnsi="Arial" w:cs="Arial"/>
                <w:color w:val="000000"/>
              </w:rPr>
            </w:pPr>
          </w:p>
        </w:tc>
        <w:tc>
          <w:tcPr>
            <w:tcW w:w="4598" w:type="dxa"/>
            <w:gridSpan w:val="4"/>
            <w:noWrap/>
            <w:vAlign w:val="center"/>
          </w:tcPr>
          <w:p w:rsidR="00EE1A1F" w:rsidRPr="00AC1B54" w:rsidRDefault="00EE1A1F" w:rsidP="00FB00DE">
            <w:pPr>
              <w:jc w:val="center"/>
              <w:rPr>
                <w:rFonts w:ascii="Arial" w:hAnsi="Arial" w:cs="Arial"/>
                <w:color w:val="000000"/>
              </w:rPr>
            </w:pPr>
            <w:r w:rsidRPr="00AC1B54">
              <w:rPr>
                <w:rFonts w:ascii="Arial" w:hAnsi="Arial" w:cs="Arial"/>
                <w:color w:val="000000"/>
              </w:rPr>
              <w:t>С4</w:t>
            </w:r>
          </w:p>
        </w:tc>
        <w:tc>
          <w:tcPr>
            <w:tcW w:w="1046" w:type="dxa"/>
            <w:vAlign w:val="center"/>
          </w:tcPr>
          <w:p w:rsidR="00EE1A1F" w:rsidRPr="00AC1B54" w:rsidRDefault="00EE1A1F" w:rsidP="00FB00DE">
            <w:pPr>
              <w:jc w:val="center"/>
              <w:rPr>
                <w:rFonts w:ascii="Arial" w:hAnsi="Arial" w:cs="Arial"/>
              </w:rPr>
            </w:pPr>
            <w:r w:rsidRPr="00AC1B54">
              <w:rPr>
                <w:rFonts w:ascii="Arial" w:hAnsi="Arial" w:cs="Arial"/>
              </w:rPr>
              <w:t>С5</w:t>
            </w:r>
          </w:p>
        </w:tc>
      </w:tr>
      <w:tr w:rsidR="00EE1A1F" w:rsidRPr="00AC1B54" w:rsidTr="00CA041C">
        <w:trPr>
          <w:trHeight w:val="253"/>
          <w:jc w:val="center"/>
        </w:trPr>
        <w:tc>
          <w:tcPr>
            <w:tcW w:w="2308" w:type="dxa"/>
            <w:shd w:val="clear" w:color="000000" w:fill="CCFFFF"/>
          </w:tcPr>
          <w:p w:rsidR="00EE1A1F" w:rsidRPr="00AC1B54" w:rsidRDefault="00EE1A1F" w:rsidP="00FB00DE">
            <w:pPr>
              <w:jc w:val="center"/>
              <w:rPr>
                <w:rFonts w:ascii="Arial" w:hAnsi="Arial" w:cs="Arial"/>
                <w:color w:val="000000"/>
              </w:rPr>
            </w:pPr>
          </w:p>
        </w:tc>
        <w:tc>
          <w:tcPr>
            <w:tcW w:w="1254" w:type="dxa"/>
            <w:shd w:val="clear" w:color="000000" w:fill="CCFFFF"/>
            <w:noWrap/>
            <w:vAlign w:val="center"/>
          </w:tcPr>
          <w:p w:rsidR="00EE1A1F" w:rsidRPr="00AC1B54" w:rsidRDefault="00EE1A1F" w:rsidP="00FB00DE">
            <w:pPr>
              <w:jc w:val="center"/>
              <w:rPr>
                <w:rFonts w:ascii="Arial" w:hAnsi="Arial" w:cs="Arial"/>
                <w:color w:val="000000"/>
              </w:rPr>
            </w:pPr>
            <w:r w:rsidRPr="00AC1B54">
              <w:rPr>
                <w:rFonts w:ascii="Arial" w:hAnsi="Arial" w:cs="Arial"/>
                <w:color w:val="000000"/>
              </w:rPr>
              <w:t>0б</w:t>
            </w:r>
          </w:p>
        </w:tc>
        <w:tc>
          <w:tcPr>
            <w:tcW w:w="1255" w:type="dxa"/>
            <w:shd w:val="clear" w:color="000000" w:fill="CCFFFF"/>
            <w:noWrap/>
            <w:vAlign w:val="center"/>
          </w:tcPr>
          <w:p w:rsidR="00EE1A1F" w:rsidRPr="00AC1B54" w:rsidRDefault="00EE1A1F" w:rsidP="00FB00DE">
            <w:pPr>
              <w:jc w:val="center"/>
              <w:rPr>
                <w:rFonts w:ascii="Arial" w:hAnsi="Arial" w:cs="Arial"/>
                <w:color w:val="000000"/>
              </w:rPr>
            </w:pPr>
            <w:r w:rsidRPr="00AC1B54">
              <w:rPr>
                <w:rFonts w:ascii="Arial" w:hAnsi="Arial" w:cs="Arial"/>
                <w:color w:val="000000"/>
              </w:rPr>
              <w:t>1б</w:t>
            </w:r>
          </w:p>
        </w:tc>
        <w:tc>
          <w:tcPr>
            <w:tcW w:w="1044" w:type="dxa"/>
            <w:shd w:val="clear" w:color="000000" w:fill="CCFFFF"/>
            <w:noWrap/>
            <w:vAlign w:val="center"/>
          </w:tcPr>
          <w:p w:rsidR="00EE1A1F" w:rsidRPr="00AC1B54" w:rsidRDefault="00EE1A1F" w:rsidP="00FB00DE">
            <w:pPr>
              <w:jc w:val="center"/>
              <w:rPr>
                <w:rFonts w:ascii="Arial" w:hAnsi="Arial" w:cs="Arial"/>
                <w:color w:val="000000"/>
              </w:rPr>
            </w:pPr>
            <w:r w:rsidRPr="00AC1B54">
              <w:rPr>
                <w:rFonts w:ascii="Arial" w:hAnsi="Arial" w:cs="Arial"/>
                <w:color w:val="000000"/>
              </w:rPr>
              <w:t>2б</w:t>
            </w:r>
          </w:p>
        </w:tc>
        <w:tc>
          <w:tcPr>
            <w:tcW w:w="1046" w:type="dxa"/>
            <w:shd w:val="clear" w:color="000000" w:fill="CCFFFF"/>
            <w:noWrap/>
            <w:vAlign w:val="center"/>
          </w:tcPr>
          <w:p w:rsidR="00EE1A1F" w:rsidRPr="00AC1B54" w:rsidRDefault="00EE1A1F" w:rsidP="00FB00DE">
            <w:pPr>
              <w:jc w:val="center"/>
              <w:rPr>
                <w:rFonts w:ascii="Arial" w:hAnsi="Arial" w:cs="Arial"/>
                <w:color w:val="000000"/>
              </w:rPr>
            </w:pPr>
            <w:r w:rsidRPr="00AC1B54">
              <w:rPr>
                <w:rFonts w:ascii="Arial" w:hAnsi="Arial" w:cs="Arial"/>
                <w:color w:val="000000"/>
              </w:rPr>
              <w:t>3б</w:t>
            </w:r>
          </w:p>
        </w:tc>
        <w:tc>
          <w:tcPr>
            <w:tcW w:w="1046" w:type="dxa"/>
            <w:shd w:val="clear" w:color="000000" w:fill="FFFF00"/>
            <w:noWrap/>
            <w:vAlign w:val="center"/>
          </w:tcPr>
          <w:p w:rsidR="00EE1A1F" w:rsidRPr="00AC1B54" w:rsidRDefault="00EE1A1F" w:rsidP="00FB00DE">
            <w:pPr>
              <w:jc w:val="center"/>
              <w:rPr>
                <w:rFonts w:ascii="Arial" w:hAnsi="Arial" w:cs="Arial"/>
                <w:color w:val="000000"/>
              </w:rPr>
            </w:pPr>
            <w:r w:rsidRPr="00AC1B54">
              <w:rPr>
                <w:rFonts w:ascii="Arial" w:hAnsi="Arial" w:cs="Arial"/>
                <w:color w:val="000000"/>
              </w:rPr>
              <w:t>1б</w:t>
            </w:r>
          </w:p>
        </w:tc>
      </w:tr>
      <w:tr w:rsidR="00EE1A1F" w:rsidRPr="00AC1B54" w:rsidTr="00CA041C">
        <w:trPr>
          <w:trHeight w:val="253"/>
          <w:jc w:val="center"/>
        </w:trPr>
        <w:tc>
          <w:tcPr>
            <w:tcW w:w="2308" w:type="dxa"/>
            <w:shd w:val="clear" w:color="000000" w:fill="FAC090"/>
            <w:vAlign w:val="bottom"/>
          </w:tcPr>
          <w:p w:rsidR="00EE1A1F" w:rsidRDefault="00EE1A1F" w:rsidP="00FB00DE">
            <w:pPr>
              <w:rPr>
                <w:rFonts w:ascii="Arial" w:hAnsi="Arial" w:cs="Arial"/>
                <w:color w:val="000000"/>
              </w:rPr>
            </w:pPr>
            <w:r>
              <w:rPr>
                <w:rFonts w:ascii="Arial" w:hAnsi="Arial" w:cs="Arial"/>
                <w:color w:val="000000"/>
              </w:rPr>
              <w:t>№1</w:t>
            </w:r>
          </w:p>
        </w:tc>
        <w:tc>
          <w:tcPr>
            <w:tcW w:w="125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255"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100%</w:t>
            </w:r>
          </w:p>
        </w:tc>
        <w:tc>
          <w:tcPr>
            <w:tcW w:w="104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100%</w:t>
            </w:r>
          </w:p>
        </w:tc>
      </w:tr>
      <w:tr w:rsidR="00EE1A1F" w:rsidRPr="00AC1B54" w:rsidTr="00CA041C">
        <w:trPr>
          <w:trHeight w:val="253"/>
          <w:jc w:val="center"/>
        </w:trPr>
        <w:tc>
          <w:tcPr>
            <w:tcW w:w="2308" w:type="dxa"/>
            <w:shd w:val="clear" w:color="000000" w:fill="FAC090"/>
            <w:vAlign w:val="bottom"/>
          </w:tcPr>
          <w:p w:rsidR="00EE1A1F" w:rsidRDefault="00EE1A1F" w:rsidP="00FB00DE">
            <w:pPr>
              <w:rPr>
                <w:rFonts w:ascii="Arial" w:hAnsi="Arial" w:cs="Arial"/>
                <w:color w:val="000000"/>
              </w:rPr>
            </w:pPr>
            <w:r>
              <w:rPr>
                <w:rFonts w:ascii="Arial" w:hAnsi="Arial" w:cs="Arial"/>
                <w:color w:val="000000"/>
              </w:rPr>
              <w:t>№2</w:t>
            </w:r>
          </w:p>
        </w:tc>
        <w:tc>
          <w:tcPr>
            <w:tcW w:w="125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255"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50%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50%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100%</w:t>
            </w:r>
          </w:p>
        </w:tc>
      </w:tr>
      <w:tr w:rsidR="00EE1A1F" w:rsidRPr="00AC1B54" w:rsidTr="00CA041C">
        <w:trPr>
          <w:trHeight w:val="239"/>
          <w:jc w:val="center"/>
        </w:trPr>
        <w:tc>
          <w:tcPr>
            <w:tcW w:w="2308" w:type="dxa"/>
            <w:shd w:val="clear" w:color="000000" w:fill="FAC090"/>
            <w:vAlign w:val="bottom"/>
          </w:tcPr>
          <w:p w:rsidR="00EE1A1F" w:rsidRDefault="00EE1A1F" w:rsidP="00FB00DE">
            <w:pPr>
              <w:rPr>
                <w:rFonts w:ascii="Arial" w:hAnsi="Arial" w:cs="Arial"/>
                <w:color w:val="000000"/>
              </w:rPr>
            </w:pPr>
            <w:r>
              <w:rPr>
                <w:rFonts w:ascii="Arial" w:hAnsi="Arial" w:cs="Arial"/>
                <w:color w:val="000000"/>
              </w:rPr>
              <w:t>№3</w:t>
            </w:r>
          </w:p>
        </w:tc>
        <w:tc>
          <w:tcPr>
            <w:tcW w:w="125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255"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50%</w:t>
            </w:r>
          </w:p>
        </w:tc>
        <w:tc>
          <w:tcPr>
            <w:tcW w:w="104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50%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100%</w:t>
            </w:r>
          </w:p>
        </w:tc>
      </w:tr>
      <w:tr w:rsidR="00EE1A1F" w:rsidRPr="00AC1B54" w:rsidTr="00CA041C">
        <w:trPr>
          <w:trHeight w:val="239"/>
          <w:jc w:val="center"/>
        </w:trPr>
        <w:tc>
          <w:tcPr>
            <w:tcW w:w="2308" w:type="dxa"/>
            <w:shd w:val="clear" w:color="000000" w:fill="FAC090"/>
            <w:vAlign w:val="bottom"/>
          </w:tcPr>
          <w:p w:rsidR="00EE1A1F" w:rsidRDefault="00EE1A1F" w:rsidP="00FB00DE">
            <w:pPr>
              <w:rPr>
                <w:rFonts w:ascii="Arial" w:hAnsi="Arial" w:cs="Arial"/>
                <w:color w:val="000000"/>
              </w:rPr>
            </w:pPr>
            <w:r>
              <w:rPr>
                <w:rFonts w:ascii="Arial" w:hAnsi="Arial" w:cs="Arial"/>
                <w:color w:val="000000"/>
              </w:rPr>
              <w:t>№4</w:t>
            </w:r>
          </w:p>
        </w:tc>
        <w:tc>
          <w:tcPr>
            <w:tcW w:w="125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255"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33%</w:t>
            </w:r>
          </w:p>
        </w:tc>
        <w:tc>
          <w:tcPr>
            <w:tcW w:w="104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100%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50%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100%</w:t>
            </w:r>
          </w:p>
        </w:tc>
      </w:tr>
      <w:tr w:rsidR="00EE1A1F" w:rsidRPr="00AC1B54" w:rsidTr="00CA041C">
        <w:trPr>
          <w:trHeight w:val="239"/>
          <w:jc w:val="center"/>
        </w:trPr>
        <w:tc>
          <w:tcPr>
            <w:tcW w:w="2308" w:type="dxa"/>
            <w:shd w:val="clear" w:color="000000" w:fill="FAC090"/>
            <w:vAlign w:val="bottom"/>
          </w:tcPr>
          <w:p w:rsidR="00EE1A1F" w:rsidRDefault="00EE1A1F" w:rsidP="00FB00DE">
            <w:pPr>
              <w:rPr>
                <w:rFonts w:ascii="Arial" w:hAnsi="Arial" w:cs="Arial"/>
                <w:color w:val="000000"/>
              </w:rPr>
            </w:pPr>
            <w:r>
              <w:rPr>
                <w:rFonts w:ascii="Arial" w:hAnsi="Arial" w:cs="Arial"/>
                <w:color w:val="000000"/>
              </w:rPr>
              <w:t>№5</w:t>
            </w:r>
          </w:p>
        </w:tc>
        <w:tc>
          <w:tcPr>
            <w:tcW w:w="125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255"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r>
      <w:tr w:rsidR="00EE1A1F" w:rsidRPr="00AC1B54" w:rsidTr="00CA041C">
        <w:trPr>
          <w:trHeight w:val="239"/>
          <w:jc w:val="center"/>
        </w:trPr>
        <w:tc>
          <w:tcPr>
            <w:tcW w:w="2308" w:type="dxa"/>
            <w:shd w:val="clear" w:color="000000" w:fill="FAC090"/>
            <w:vAlign w:val="bottom"/>
          </w:tcPr>
          <w:p w:rsidR="00EE1A1F" w:rsidRDefault="00EE1A1F" w:rsidP="00FB00DE">
            <w:pPr>
              <w:rPr>
                <w:rFonts w:ascii="Arial" w:hAnsi="Arial" w:cs="Arial"/>
                <w:color w:val="000000"/>
              </w:rPr>
            </w:pPr>
            <w:r>
              <w:rPr>
                <w:rFonts w:ascii="Arial" w:hAnsi="Arial" w:cs="Arial"/>
                <w:color w:val="000000"/>
              </w:rPr>
              <w:t>№7</w:t>
            </w:r>
          </w:p>
        </w:tc>
        <w:tc>
          <w:tcPr>
            <w:tcW w:w="125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255"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100%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100%</w:t>
            </w:r>
          </w:p>
        </w:tc>
      </w:tr>
      <w:tr w:rsidR="00EE1A1F" w:rsidRPr="00AC1B54" w:rsidTr="00CA041C">
        <w:trPr>
          <w:trHeight w:val="239"/>
          <w:jc w:val="center"/>
        </w:trPr>
        <w:tc>
          <w:tcPr>
            <w:tcW w:w="2308" w:type="dxa"/>
            <w:shd w:val="clear" w:color="000000" w:fill="FAC090"/>
            <w:vAlign w:val="bottom"/>
          </w:tcPr>
          <w:p w:rsidR="00EE1A1F" w:rsidRDefault="00EE1A1F" w:rsidP="00FB00DE">
            <w:pPr>
              <w:rPr>
                <w:rFonts w:ascii="Arial" w:hAnsi="Arial" w:cs="Arial"/>
                <w:color w:val="000000"/>
              </w:rPr>
            </w:pPr>
            <w:r>
              <w:rPr>
                <w:rFonts w:ascii="Arial" w:hAnsi="Arial" w:cs="Arial"/>
                <w:color w:val="000000"/>
              </w:rPr>
              <w:t>Афонино</w:t>
            </w:r>
          </w:p>
        </w:tc>
        <w:tc>
          <w:tcPr>
            <w:tcW w:w="125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255"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50%</w:t>
            </w:r>
          </w:p>
        </w:tc>
        <w:tc>
          <w:tcPr>
            <w:tcW w:w="104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50%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50%</w:t>
            </w:r>
          </w:p>
        </w:tc>
      </w:tr>
      <w:tr w:rsidR="00EE1A1F" w:rsidRPr="00AC1B54" w:rsidTr="00CA041C">
        <w:trPr>
          <w:trHeight w:val="239"/>
          <w:jc w:val="center"/>
        </w:trPr>
        <w:tc>
          <w:tcPr>
            <w:tcW w:w="2308" w:type="dxa"/>
            <w:shd w:val="clear" w:color="000000" w:fill="FAC090"/>
            <w:vAlign w:val="bottom"/>
          </w:tcPr>
          <w:p w:rsidR="00EE1A1F" w:rsidRDefault="00EE1A1F" w:rsidP="00FB00DE">
            <w:pPr>
              <w:rPr>
                <w:rFonts w:ascii="Arial" w:hAnsi="Arial" w:cs="Arial"/>
                <w:color w:val="000000"/>
              </w:rPr>
            </w:pPr>
            <w:r>
              <w:rPr>
                <w:rFonts w:ascii="Arial" w:hAnsi="Arial" w:cs="Arial"/>
                <w:color w:val="000000"/>
              </w:rPr>
              <w:t>Ждановский</w:t>
            </w:r>
          </w:p>
        </w:tc>
        <w:tc>
          <w:tcPr>
            <w:tcW w:w="125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33%</w:t>
            </w:r>
          </w:p>
        </w:tc>
        <w:tc>
          <w:tcPr>
            <w:tcW w:w="1255"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33%</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33%</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67%</w:t>
            </w:r>
          </w:p>
        </w:tc>
      </w:tr>
      <w:tr w:rsidR="00EE1A1F" w:rsidRPr="00AC1B54" w:rsidTr="00CA041C">
        <w:trPr>
          <w:trHeight w:val="239"/>
          <w:jc w:val="center"/>
        </w:trPr>
        <w:tc>
          <w:tcPr>
            <w:tcW w:w="2308" w:type="dxa"/>
            <w:shd w:val="clear" w:color="000000" w:fill="FAC090"/>
            <w:vAlign w:val="bottom"/>
          </w:tcPr>
          <w:p w:rsidR="00EE1A1F" w:rsidRDefault="00EE1A1F" w:rsidP="00FB00DE">
            <w:pPr>
              <w:rPr>
                <w:rFonts w:ascii="Arial" w:hAnsi="Arial" w:cs="Arial"/>
                <w:color w:val="000000"/>
              </w:rPr>
            </w:pPr>
            <w:r>
              <w:rPr>
                <w:rFonts w:ascii="Arial" w:hAnsi="Arial" w:cs="Arial"/>
                <w:color w:val="000000"/>
              </w:rPr>
              <w:t>Чернуха</w:t>
            </w:r>
          </w:p>
        </w:tc>
        <w:tc>
          <w:tcPr>
            <w:tcW w:w="125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255"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100%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100%</w:t>
            </w:r>
          </w:p>
        </w:tc>
      </w:tr>
      <w:tr w:rsidR="00EE1A1F" w:rsidRPr="00AC1B54" w:rsidTr="00CA041C">
        <w:trPr>
          <w:trHeight w:val="239"/>
          <w:jc w:val="center"/>
        </w:trPr>
        <w:tc>
          <w:tcPr>
            <w:tcW w:w="2308" w:type="dxa"/>
            <w:shd w:val="clear" w:color="000000" w:fill="FAC090"/>
            <w:vAlign w:val="bottom"/>
          </w:tcPr>
          <w:p w:rsidR="00EE1A1F" w:rsidRDefault="00EE1A1F" w:rsidP="00FB00DE">
            <w:pPr>
              <w:rPr>
                <w:rFonts w:ascii="Arial" w:hAnsi="Arial" w:cs="Arial"/>
                <w:color w:val="000000"/>
              </w:rPr>
            </w:pPr>
            <w:r>
              <w:rPr>
                <w:rFonts w:ascii="Arial" w:hAnsi="Arial" w:cs="Arial"/>
                <w:color w:val="000000"/>
              </w:rPr>
              <w:t>Прокошево</w:t>
            </w:r>
          </w:p>
        </w:tc>
        <w:tc>
          <w:tcPr>
            <w:tcW w:w="125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255"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0%</w:t>
            </w:r>
          </w:p>
        </w:tc>
        <w:tc>
          <w:tcPr>
            <w:tcW w:w="1044"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50%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50%</w:t>
            </w:r>
          </w:p>
        </w:tc>
        <w:tc>
          <w:tcPr>
            <w:tcW w:w="1046" w:type="dxa"/>
            <w:shd w:val="clear" w:color="000000" w:fill="FAC090"/>
            <w:noWrap/>
            <w:vAlign w:val="bottom"/>
          </w:tcPr>
          <w:p w:rsidR="00EE1A1F" w:rsidRPr="00AC1B54" w:rsidRDefault="00EE1A1F" w:rsidP="00FB00DE">
            <w:pPr>
              <w:jc w:val="center"/>
              <w:rPr>
                <w:rFonts w:ascii="Arial" w:hAnsi="Arial" w:cs="Arial"/>
                <w:color w:val="000000"/>
                <w:sz w:val="16"/>
                <w:szCs w:val="16"/>
              </w:rPr>
            </w:pPr>
            <w:r w:rsidRPr="00AC1B54">
              <w:rPr>
                <w:rFonts w:ascii="Arial" w:hAnsi="Arial" w:cs="Arial"/>
                <w:color w:val="000000"/>
                <w:sz w:val="16"/>
                <w:szCs w:val="16"/>
              </w:rPr>
              <w:t>100%</w:t>
            </w:r>
          </w:p>
        </w:tc>
      </w:tr>
      <w:tr w:rsidR="00EE1A1F" w:rsidRPr="00AC1B54" w:rsidTr="00CA041C">
        <w:trPr>
          <w:trHeight w:val="239"/>
          <w:jc w:val="center"/>
        </w:trPr>
        <w:tc>
          <w:tcPr>
            <w:tcW w:w="2308" w:type="dxa"/>
          </w:tcPr>
          <w:p w:rsidR="00EE1A1F" w:rsidRPr="00AC1B54" w:rsidRDefault="00EE1A1F" w:rsidP="00CA041C">
            <w:pPr>
              <w:jc w:val="center"/>
              <w:rPr>
                <w:rFonts w:ascii="Arial" w:hAnsi="Arial" w:cs="Arial"/>
              </w:rPr>
            </w:pPr>
            <w:r>
              <w:rPr>
                <w:rFonts w:ascii="Arial" w:hAnsi="Arial" w:cs="Arial"/>
              </w:rPr>
              <w:t>Средний %</w:t>
            </w:r>
          </w:p>
        </w:tc>
        <w:tc>
          <w:tcPr>
            <w:tcW w:w="1254" w:type="dxa"/>
            <w:noWrap/>
            <w:vAlign w:val="center"/>
          </w:tcPr>
          <w:p w:rsidR="00EE1A1F" w:rsidRPr="00AC1B54" w:rsidRDefault="00EE1A1F" w:rsidP="00CA041C">
            <w:pPr>
              <w:jc w:val="center"/>
              <w:rPr>
                <w:rFonts w:ascii="Arial" w:hAnsi="Arial" w:cs="Arial"/>
              </w:rPr>
            </w:pPr>
            <w:r w:rsidRPr="00AC1B54">
              <w:rPr>
                <w:rFonts w:ascii="Arial" w:hAnsi="Arial" w:cs="Arial"/>
              </w:rPr>
              <w:t>3%</w:t>
            </w:r>
          </w:p>
        </w:tc>
        <w:tc>
          <w:tcPr>
            <w:tcW w:w="1255" w:type="dxa"/>
            <w:noWrap/>
            <w:vAlign w:val="center"/>
          </w:tcPr>
          <w:p w:rsidR="00EE1A1F" w:rsidRPr="00AC1B54" w:rsidRDefault="00EE1A1F" w:rsidP="00CA041C">
            <w:pPr>
              <w:jc w:val="center"/>
              <w:rPr>
                <w:rFonts w:ascii="Arial" w:hAnsi="Arial" w:cs="Arial"/>
              </w:rPr>
            </w:pPr>
            <w:r w:rsidRPr="00AC1B54">
              <w:rPr>
                <w:rFonts w:ascii="Arial" w:hAnsi="Arial" w:cs="Arial"/>
              </w:rPr>
              <w:t>23%</w:t>
            </w:r>
          </w:p>
        </w:tc>
        <w:tc>
          <w:tcPr>
            <w:tcW w:w="1044" w:type="dxa"/>
            <w:noWrap/>
            <w:vAlign w:val="center"/>
          </w:tcPr>
          <w:p w:rsidR="00EE1A1F" w:rsidRPr="00AC1B54" w:rsidRDefault="00EE1A1F" w:rsidP="00CA041C">
            <w:pPr>
              <w:jc w:val="center"/>
              <w:rPr>
                <w:rFonts w:ascii="Arial" w:hAnsi="Arial" w:cs="Arial"/>
              </w:rPr>
            </w:pPr>
            <w:r w:rsidRPr="00AC1B54">
              <w:rPr>
                <w:rFonts w:ascii="Arial" w:hAnsi="Arial" w:cs="Arial"/>
              </w:rPr>
              <w:t>48%</w:t>
            </w:r>
          </w:p>
        </w:tc>
        <w:tc>
          <w:tcPr>
            <w:tcW w:w="1046" w:type="dxa"/>
            <w:noWrap/>
            <w:vAlign w:val="center"/>
          </w:tcPr>
          <w:p w:rsidR="00EE1A1F" w:rsidRPr="00AC1B54" w:rsidRDefault="00EE1A1F" w:rsidP="00CA041C">
            <w:pPr>
              <w:jc w:val="center"/>
              <w:rPr>
                <w:rFonts w:ascii="Arial" w:hAnsi="Arial" w:cs="Arial"/>
              </w:rPr>
            </w:pPr>
            <w:r w:rsidRPr="00AC1B54">
              <w:rPr>
                <w:rFonts w:ascii="Arial" w:hAnsi="Arial" w:cs="Arial"/>
              </w:rPr>
              <w:t>23%</w:t>
            </w:r>
          </w:p>
        </w:tc>
        <w:tc>
          <w:tcPr>
            <w:tcW w:w="1046" w:type="dxa"/>
            <w:noWrap/>
            <w:vAlign w:val="center"/>
          </w:tcPr>
          <w:p w:rsidR="00EE1A1F" w:rsidRPr="00AC1B54" w:rsidRDefault="00EE1A1F" w:rsidP="00CA041C">
            <w:pPr>
              <w:jc w:val="center"/>
              <w:rPr>
                <w:rFonts w:ascii="Arial" w:hAnsi="Arial" w:cs="Arial"/>
              </w:rPr>
            </w:pPr>
            <w:r w:rsidRPr="00AC1B54">
              <w:rPr>
                <w:rFonts w:ascii="Arial" w:hAnsi="Arial" w:cs="Arial"/>
              </w:rPr>
              <w:t>82%</w:t>
            </w:r>
          </w:p>
        </w:tc>
      </w:tr>
    </w:tbl>
    <w:p w:rsidR="00EE1A1F" w:rsidRPr="00154EDA" w:rsidRDefault="00EE1A1F" w:rsidP="00154EDA">
      <w:pPr>
        <w:shd w:val="clear" w:color="auto" w:fill="FFFFFF"/>
        <w:ind w:firstLine="426"/>
        <w:jc w:val="both"/>
        <w:rPr>
          <w:sz w:val="28"/>
          <w:szCs w:val="28"/>
        </w:rPr>
      </w:pPr>
    </w:p>
    <w:p w:rsidR="00EE1A1F" w:rsidRDefault="00EE1A1F" w:rsidP="00154EDA">
      <w:pPr>
        <w:shd w:val="clear" w:color="auto" w:fill="FFFFFF"/>
        <w:ind w:firstLine="426"/>
        <w:jc w:val="both"/>
        <w:rPr>
          <w:i/>
          <w:sz w:val="28"/>
          <w:szCs w:val="28"/>
        </w:rPr>
      </w:pPr>
      <w:r w:rsidRPr="00154EDA">
        <w:rPr>
          <w:sz w:val="28"/>
          <w:szCs w:val="28"/>
        </w:rPr>
        <w:t>В 2012 г. не отмечены принципиальные отличия в сравнении с прошлыми годами в результатах выполнения задания С5 высокого уровня сложности (средний процент выполнения – 82%). Так, отвечая на проблемный вопрос по комедии А.С. Грибоедова «Горе от ума», выпускники 2012 г. в среднем справились с заданием. (</w:t>
      </w:r>
      <w:r w:rsidRPr="00154EDA">
        <w:rPr>
          <w:i/>
          <w:sz w:val="28"/>
          <w:szCs w:val="28"/>
        </w:rPr>
        <w:t>по данным ФИПИ: по пьесе Н.В. Гоголя «Ревизор» – на 57%, по роману М.Ю. Лермонтова «Герой нашего времени» – на 64%, по роману Л.Н. Толстого «Война и мир» – на 53%, по роману И.А. Гончарова «Обломов» – 64%, по пьесе А.П. Чехова «Вишневый сад» – 51% по пьесе М. Горького «На дне» – 63%, по роману М.А. Шолохова «Тихий Дон» – 60%). Трад</w:t>
      </w:r>
      <w:r>
        <w:rPr>
          <w:i/>
          <w:sz w:val="28"/>
          <w:szCs w:val="28"/>
        </w:rPr>
        <w:t>иционно ниже результаты выполне</w:t>
      </w:r>
      <w:r w:rsidRPr="00154EDA">
        <w:rPr>
          <w:i/>
          <w:sz w:val="28"/>
          <w:szCs w:val="28"/>
        </w:rPr>
        <w:t>ния задания С5 по лирике (средний процент выполнения: поэзия М.Ю. Лермонтова – 39, А.С. Пушкина – 52, А.А. Фета – 60, В.В. Маяковского – 50).</w:t>
      </w:r>
    </w:p>
    <w:p w:rsidR="00EE1A1F" w:rsidRPr="00154EDA" w:rsidRDefault="00EE1A1F" w:rsidP="00154EDA">
      <w:pPr>
        <w:shd w:val="clear" w:color="auto" w:fill="FFFFFF"/>
        <w:ind w:firstLine="426"/>
        <w:jc w:val="both"/>
        <w:rPr>
          <w:i/>
          <w:sz w:val="28"/>
          <w:szCs w:val="28"/>
        </w:rPr>
      </w:pPr>
    </w:p>
    <w:p w:rsidR="00EE1A1F" w:rsidRPr="00CA041C" w:rsidRDefault="00EE1A1F" w:rsidP="00CA041C">
      <w:pPr>
        <w:shd w:val="clear" w:color="auto" w:fill="FFFFFF"/>
        <w:ind w:right="5" w:firstLine="706"/>
        <w:jc w:val="both"/>
        <w:rPr>
          <w:sz w:val="28"/>
          <w:szCs w:val="28"/>
        </w:rPr>
      </w:pPr>
      <w:r w:rsidRPr="00154EDA">
        <w:rPr>
          <w:sz w:val="28"/>
          <w:szCs w:val="28"/>
        </w:rPr>
        <w:t>Проведенный анализ показал, что для значительной части выпускников существенной проблемой является слабое знание содержания анализируемого произведения, незнание ключевых цитат из программных произведений, неумение аргументировать свои суждения, привлекая для этого теоретико-литературные знания и текст произведения.</w:t>
      </w:r>
    </w:p>
    <w:p w:rsidR="00EE1A1F" w:rsidRPr="00FB00DE" w:rsidRDefault="00EE1A1F" w:rsidP="00FB00DE">
      <w:pPr>
        <w:shd w:val="clear" w:color="auto" w:fill="FFFFFF"/>
        <w:ind w:firstLine="710"/>
        <w:jc w:val="both"/>
        <w:rPr>
          <w:sz w:val="28"/>
          <w:szCs w:val="28"/>
        </w:rPr>
      </w:pPr>
      <w:r w:rsidRPr="00FB00DE">
        <w:rPr>
          <w:sz w:val="28"/>
          <w:szCs w:val="28"/>
        </w:rPr>
        <w:t>По сравнению с 2011 г. произошли некоторые изменения в показателях выполнения за</w:t>
      </w:r>
      <w:r w:rsidRPr="00FB00DE">
        <w:rPr>
          <w:spacing w:val="-1"/>
          <w:sz w:val="28"/>
          <w:szCs w:val="28"/>
        </w:rPr>
        <w:t xml:space="preserve">даний повышенного уровня сложности, апеллирующих к умению дать емкий развернутый ответ </w:t>
      </w:r>
      <w:r w:rsidRPr="00FB00DE">
        <w:rPr>
          <w:sz w:val="28"/>
          <w:szCs w:val="28"/>
        </w:rPr>
        <w:t>в объеме 5–10 предложений. Эти изменения связаны, в частности, с тем, что для оценки заданий С1 и С3 был введен новый критерий «Следование нормам речи». Нельзя не отметить, что уровень владения речевыми умениями и навыками, выявленный благодаря новому критерию, оказался достаточно высоким.</w:t>
      </w:r>
    </w:p>
    <w:p w:rsidR="00EE1A1F" w:rsidRPr="00FB00DE" w:rsidRDefault="00EE1A1F" w:rsidP="00FB00DE">
      <w:pPr>
        <w:shd w:val="clear" w:color="auto" w:fill="FFFFFF"/>
        <w:ind w:firstLine="710"/>
        <w:jc w:val="both"/>
        <w:rPr>
          <w:sz w:val="28"/>
          <w:szCs w:val="28"/>
        </w:rPr>
      </w:pPr>
      <w:r w:rsidRPr="00FB00DE">
        <w:rPr>
          <w:sz w:val="28"/>
          <w:szCs w:val="28"/>
        </w:rPr>
        <w:t xml:space="preserve">В 2012 г. улучшились результаты выполнения заданий, требующих написания сочинения.  При этом почти на 5% уменьшилась группа экзаменуемых, получивших 0 баллов по основному критерию – К1 «Глубина раскрытия темы сочинения и убедительность суждений». </w:t>
      </w:r>
    </w:p>
    <w:p w:rsidR="00EE1A1F" w:rsidRPr="00FB00DE" w:rsidRDefault="00EE1A1F" w:rsidP="00FB00DE">
      <w:pPr>
        <w:shd w:val="clear" w:color="auto" w:fill="FFFFFF"/>
        <w:ind w:left="110" w:firstLine="710"/>
        <w:jc w:val="both"/>
        <w:rPr>
          <w:sz w:val="28"/>
          <w:szCs w:val="28"/>
        </w:rPr>
      </w:pPr>
      <w:r w:rsidRPr="00FB00DE">
        <w:rPr>
          <w:sz w:val="28"/>
          <w:szCs w:val="28"/>
        </w:rPr>
        <w:t>Анализ показал, что результаты освоения программного материала в 2012 г. применительно к требованиям повышенного и высокого уровней сложности изменились в лучшую сторону, а многие из проблем прошлых лет успешно решены.</w:t>
      </w:r>
    </w:p>
    <w:p w:rsidR="00EE1A1F" w:rsidRDefault="00EE1A1F" w:rsidP="00A16107">
      <w:pPr>
        <w:shd w:val="clear" w:color="auto" w:fill="FFFFFF"/>
        <w:jc w:val="center"/>
        <w:rPr>
          <w:b/>
          <w:bCs/>
          <w:sz w:val="28"/>
          <w:szCs w:val="28"/>
        </w:rPr>
      </w:pPr>
    </w:p>
    <w:p w:rsidR="00EE1A1F" w:rsidRDefault="00EE1A1F" w:rsidP="00A16107">
      <w:pPr>
        <w:numPr>
          <w:ilvl w:val="0"/>
          <w:numId w:val="4"/>
        </w:numPr>
        <w:shd w:val="clear" w:color="auto" w:fill="FFFFFF"/>
        <w:jc w:val="center"/>
        <w:rPr>
          <w:b/>
          <w:bCs/>
          <w:sz w:val="28"/>
          <w:szCs w:val="28"/>
        </w:rPr>
      </w:pPr>
      <w:r w:rsidRPr="00FB00DE">
        <w:rPr>
          <w:b/>
          <w:bCs/>
          <w:sz w:val="28"/>
          <w:szCs w:val="28"/>
        </w:rPr>
        <w:t>Анализ выполнения экзаменационной работы по объектам контроля</w:t>
      </w:r>
    </w:p>
    <w:p w:rsidR="00EE1A1F" w:rsidRPr="00CA041C" w:rsidRDefault="00EE1A1F" w:rsidP="00A16107">
      <w:pPr>
        <w:shd w:val="clear" w:color="auto" w:fill="FFFFFF"/>
        <w:jc w:val="center"/>
        <w:rPr>
          <w:b/>
          <w:bCs/>
          <w:sz w:val="28"/>
          <w:szCs w:val="28"/>
        </w:rPr>
      </w:pPr>
    </w:p>
    <w:p w:rsidR="00EE1A1F" w:rsidRDefault="00EE1A1F" w:rsidP="00A16107">
      <w:pPr>
        <w:shd w:val="clear" w:color="auto" w:fill="FFFFFF"/>
        <w:ind w:firstLine="710"/>
        <w:jc w:val="both"/>
        <w:rPr>
          <w:sz w:val="28"/>
          <w:szCs w:val="28"/>
        </w:rPr>
      </w:pPr>
      <w:r w:rsidRPr="00FB00DE">
        <w:rPr>
          <w:sz w:val="28"/>
          <w:szCs w:val="28"/>
        </w:rPr>
        <w:t>В 2012 г. освоение выпускниками содержания курса литературы и относящихся к предмету видов учебной деятельности в частях 1 и 2 работы проверялось 12 заданиями базового уровня сложности с кратким ответом и 4 заданиями повышенного уровня сложности, требующими написания развернутого ответа ограниченного объема. В части 3 экзаменационной рабо</w:t>
      </w:r>
      <w:r w:rsidRPr="00FB00DE">
        <w:rPr>
          <w:spacing w:val="-1"/>
          <w:sz w:val="28"/>
          <w:szCs w:val="28"/>
        </w:rPr>
        <w:t xml:space="preserve">ты выпускники должны были дать развернутый ответ на вопрос в форме сочинения. Результаты </w:t>
      </w:r>
      <w:r w:rsidRPr="00FB00DE">
        <w:rPr>
          <w:sz w:val="28"/>
          <w:szCs w:val="28"/>
        </w:rPr>
        <w:t>выполнения различных частей экзаменационной работы пред</w:t>
      </w:r>
      <w:r>
        <w:rPr>
          <w:sz w:val="28"/>
          <w:szCs w:val="28"/>
        </w:rPr>
        <w:t>ставлены в таблице 9.2 в сравне</w:t>
      </w:r>
      <w:r w:rsidRPr="00FB00DE">
        <w:rPr>
          <w:sz w:val="28"/>
          <w:szCs w:val="28"/>
        </w:rPr>
        <w:t>нии с результатами 2011 г.</w:t>
      </w:r>
    </w:p>
    <w:p w:rsidR="00EE1A1F" w:rsidRPr="00B40796" w:rsidRDefault="00EE1A1F" w:rsidP="00B40796">
      <w:pPr>
        <w:shd w:val="clear" w:color="auto" w:fill="FFFFFF"/>
        <w:ind w:firstLine="710"/>
        <w:jc w:val="right"/>
        <w:rPr>
          <w:sz w:val="24"/>
          <w:szCs w:val="24"/>
        </w:rPr>
      </w:pPr>
      <w:r w:rsidRPr="00B40796">
        <w:rPr>
          <w:sz w:val="24"/>
          <w:szCs w:val="24"/>
        </w:rPr>
        <w:t>Таблица 5</w:t>
      </w:r>
    </w:p>
    <w:p w:rsidR="00EE1A1F" w:rsidRDefault="00EE1A1F">
      <w:pPr>
        <w:spacing w:after="115" w:line="1" w:lineRule="exact"/>
        <w:rPr>
          <w:sz w:val="2"/>
          <w:szCs w:val="2"/>
        </w:rPr>
      </w:pPr>
    </w:p>
    <w:tbl>
      <w:tblPr>
        <w:tblW w:w="0" w:type="auto"/>
        <w:tblInd w:w="40" w:type="dxa"/>
        <w:tblLayout w:type="fixed"/>
        <w:tblCellMar>
          <w:left w:w="40" w:type="dxa"/>
          <w:right w:w="40" w:type="dxa"/>
        </w:tblCellMar>
        <w:tblLook w:val="0000"/>
      </w:tblPr>
      <w:tblGrid>
        <w:gridCol w:w="442"/>
        <w:gridCol w:w="2393"/>
        <w:gridCol w:w="993"/>
        <w:gridCol w:w="3564"/>
        <w:gridCol w:w="2640"/>
      </w:tblGrid>
      <w:tr w:rsidR="00EE1A1F" w:rsidRPr="00F644DC">
        <w:trPr>
          <w:trHeight w:hRule="exact" w:val="302"/>
        </w:trPr>
        <w:tc>
          <w:tcPr>
            <w:tcW w:w="442" w:type="dxa"/>
            <w:tcBorders>
              <w:top w:val="nil"/>
              <w:left w:val="nil"/>
              <w:bottom w:val="single" w:sz="6" w:space="0" w:color="auto"/>
              <w:right w:val="nil"/>
            </w:tcBorders>
            <w:shd w:val="clear" w:color="auto" w:fill="FFFFFF"/>
          </w:tcPr>
          <w:p w:rsidR="00EE1A1F" w:rsidRPr="00F644DC" w:rsidRDefault="00EE1A1F">
            <w:pPr>
              <w:shd w:val="clear" w:color="auto" w:fill="FFFFFF"/>
            </w:pPr>
          </w:p>
        </w:tc>
        <w:tc>
          <w:tcPr>
            <w:tcW w:w="9590" w:type="dxa"/>
            <w:gridSpan w:val="4"/>
            <w:tcBorders>
              <w:top w:val="nil"/>
              <w:left w:val="nil"/>
              <w:bottom w:val="single" w:sz="6" w:space="0" w:color="auto"/>
              <w:right w:val="nil"/>
            </w:tcBorders>
            <w:shd w:val="clear" w:color="auto" w:fill="FFFFFF"/>
          </w:tcPr>
          <w:p w:rsidR="00EE1A1F" w:rsidRDefault="00EE1A1F">
            <w:pPr>
              <w:shd w:val="clear" w:color="auto" w:fill="FFFFFF"/>
              <w:ind w:left="1694"/>
              <w:rPr>
                <w:b/>
                <w:i/>
                <w:iCs/>
                <w:spacing w:val="-1"/>
                <w:sz w:val="28"/>
                <w:szCs w:val="28"/>
              </w:rPr>
            </w:pPr>
            <w:r w:rsidRPr="00CA041C">
              <w:rPr>
                <w:b/>
                <w:i/>
                <w:iCs/>
                <w:spacing w:val="-1"/>
                <w:sz w:val="28"/>
                <w:szCs w:val="28"/>
              </w:rPr>
              <w:t>Результаты выполнения различных частей экзаменационной</w:t>
            </w:r>
          </w:p>
          <w:p w:rsidR="00EE1A1F" w:rsidRDefault="00EE1A1F">
            <w:pPr>
              <w:shd w:val="clear" w:color="auto" w:fill="FFFFFF"/>
              <w:ind w:left="1694"/>
              <w:rPr>
                <w:b/>
                <w:i/>
                <w:iCs/>
                <w:spacing w:val="-1"/>
                <w:sz w:val="28"/>
                <w:szCs w:val="28"/>
              </w:rPr>
            </w:pPr>
          </w:p>
          <w:p w:rsidR="00EE1A1F" w:rsidRDefault="00EE1A1F">
            <w:pPr>
              <w:shd w:val="clear" w:color="auto" w:fill="FFFFFF"/>
              <w:ind w:left="1694"/>
              <w:rPr>
                <w:b/>
                <w:i/>
                <w:iCs/>
                <w:spacing w:val="-1"/>
                <w:sz w:val="28"/>
                <w:szCs w:val="28"/>
              </w:rPr>
            </w:pPr>
          </w:p>
          <w:p w:rsidR="00EE1A1F" w:rsidRDefault="00EE1A1F">
            <w:pPr>
              <w:shd w:val="clear" w:color="auto" w:fill="FFFFFF"/>
              <w:ind w:left="1694"/>
              <w:rPr>
                <w:i/>
                <w:iCs/>
                <w:spacing w:val="-1"/>
                <w:sz w:val="28"/>
                <w:szCs w:val="28"/>
              </w:rPr>
            </w:pPr>
            <w:r w:rsidRPr="00CA041C">
              <w:rPr>
                <w:i/>
                <w:iCs/>
                <w:spacing w:val="-1"/>
                <w:sz w:val="28"/>
                <w:szCs w:val="28"/>
              </w:rPr>
              <w:t xml:space="preserve"> </w:t>
            </w:r>
          </w:p>
          <w:p w:rsidR="00EE1A1F" w:rsidRDefault="00EE1A1F">
            <w:pPr>
              <w:shd w:val="clear" w:color="auto" w:fill="FFFFFF"/>
              <w:ind w:left="1694"/>
              <w:rPr>
                <w:i/>
                <w:iCs/>
                <w:spacing w:val="-1"/>
                <w:sz w:val="28"/>
                <w:szCs w:val="28"/>
              </w:rPr>
            </w:pPr>
          </w:p>
          <w:p w:rsidR="00EE1A1F" w:rsidRPr="00CA041C" w:rsidRDefault="00EE1A1F">
            <w:pPr>
              <w:shd w:val="clear" w:color="auto" w:fill="FFFFFF"/>
              <w:ind w:left="1694"/>
              <w:rPr>
                <w:sz w:val="28"/>
                <w:szCs w:val="28"/>
              </w:rPr>
            </w:pPr>
            <w:r w:rsidRPr="00CA041C">
              <w:rPr>
                <w:i/>
                <w:iCs/>
                <w:spacing w:val="-1"/>
                <w:sz w:val="28"/>
                <w:szCs w:val="28"/>
              </w:rPr>
              <w:t xml:space="preserve">работы по РФ </w:t>
            </w:r>
          </w:p>
        </w:tc>
      </w:tr>
      <w:tr w:rsidR="00EE1A1F" w:rsidRPr="00F644DC" w:rsidTr="00A16107">
        <w:trPr>
          <w:trHeight w:hRule="exact" w:val="845"/>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pPr>
            <w:r>
              <w:rPr>
                <w:b/>
                <w:bCs/>
                <w:sz w:val="24"/>
                <w:szCs w:val="24"/>
              </w:rPr>
              <w:t>№</w:t>
            </w:r>
          </w:p>
        </w:tc>
        <w:tc>
          <w:tcPr>
            <w:tcW w:w="2393"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ind w:left="82"/>
            </w:pPr>
            <w:r>
              <w:rPr>
                <w:b/>
                <w:bCs/>
                <w:spacing w:val="-2"/>
                <w:sz w:val="24"/>
                <w:szCs w:val="24"/>
              </w:rPr>
              <w:t>Части работы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rsidP="00CA041C">
            <w:pPr>
              <w:shd w:val="clear" w:color="auto" w:fill="FFFFFF"/>
              <w:spacing w:line="274" w:lineRule="exact"/>
              <w:ind w:left="72"/>
            </w:pPr>
            <w:r>
              <w:rPr>
                <w:b/>
                <w:bCs/>
                <w:spacing w:val="-2"/>
                <w:sz w:val="24"/>
                <w:szCs w:val="24"/>
              </w:rPr>
              <w:t>Количе</w:t>
            </w:r>
            <w:r>
              <w:rPr>
                <w:b/>
                <w:bCs/>
                <w:sz w:val="24"/>
                <w:szCs w:val="24"/>
              </w:rPr>
              <w:t>ство за</w:t>
            </w:r>
            <w:r>
              <w:rPr>
                <w:b/>
                <w:bCs/>
                <w:spacing w:val="-1"/>
                <w:sz w:val="24"/>
                <w:szCs w:val="24"/>
              </w:rPr>
              <w:t>даний</w:t>
            </w:r>
          </w:p>
        </w:tc>
        <w:tc>
          <w:tcPr>
            <w:tcW w:w="3564"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ind w:left="1090"/>
            </w:pPr>
            <w:r>
              <w:rPr>
                <w:b/>
                <w:bCs/>
                <w:sz w:val="24"/>
                <w:szCs w:val="24"/>
              </w:rPr>
              <w:t>Тип заданий</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spacing w:line="274" w:lineRule="exact"/>
              <w:jc w:val="center"/>
            </w:pPr>
            <w:r>
              <w:rPr>
                <w:b/>
                <w:bCs/>
                <w:spacing w:val="-2"/>
                <w:sz w:val="24"/>
                <w:szCs w:val="24"/>
              </w:rPr>
              <w:t>Средний процент</w:t>
            </w:r>
          </w:p>
          <w:p w:rsidR="00EE1A1F" w:rsidRPr="00F644DC" w:rsidRDefault="00EE1A1F">
            <w:pPr>
              <w:shd w:val="clear" w:color="auto" w:fill="FFFFFF"/>
              <w:spacing w:line="274" w:lineRule="exact"/>
              <w:jc w:val="center"/>
            </w:pPr>
            <w:r>
              <w:rPr>
                <w:b/>
                <w:bCs/>
                <w:sz w:val="24"/>
                <w:szCs w:val="24"/>
              </w:rPr>
              <w:t>выполнения</w:t>
            </w:r>
          </w:p>
          <w:p w:rsidR="00EE1A1F" w:rsidRPr="00F644DC" w:rsidRDefault="00EE1A1F">
            <w:pPr>
              <w:shd w:val="clear" w:color="auto" w:fill="FFFFFF"/>
              <w:spacing w:line="274" w:lineRule="exact"/>
              <w:jc w:val="center"/>
            </w:pPr>
            <w:r w:rsidRPr="00F644DC">
              <w:rPr>
                <w:b/>
                <w:bCs/>
                <w:sz w:val="24"/>
                <w:szCs w:val="24"/>
              </w:rPr>
              <w:t xml:space="preserve">2012 </w:t>
            </w:r>
            <w:r>
              <w:rPr>
                <w:b/>
                <w:bCs/>
                <w:sz w:val="24"/>
                <w:szCs w:val="24"/>
              </w:rPr>
              <w:t xml:space="preserve">г. (2011 г.) по РФ </w:t>
            </w:r>
          </w:p>
        </w:tc>
      </w:tr>
      <w:tr w:rsidR="00EE1A1F" w:rsidRPr="00F644DC" w:rsidTr="00A16107">
        <w:trPr>
          <w:trHeight w:hRule="exact" w:val="533"/>
        </w:trPr>
        <w:tc>
          <w:tcPr>
            <w:tcW w:w="442" w:type="dxa"/>
            <w:tcBorders>
              <w:top w:val="single" w:sz="6" w:space="0" w:color="auto"/>
              <w:left w:val="single" w:sz="6" w:space="0" w:color="auto"/>
              <w:bottom w:val="nil"/>
              <w:right w:val="single" w:sz="6" w:space="0" w:color="auto"/>
            </w:tcBorders>
            <w:shd w:val="clear" w:color="auto" w:fill="FFFFFF"/>
          </w:tcPr>
          <w:p w:rsidR="00EE1A1F" w:rsidRPr="00F644DC" w:rsidRDefault="00EE1A1F">
            <w:pPr>
              <w:shd w:val="clear" w:color="auto" w:fill="FFFFFF"/>
              <w:ind w:left="48"/>
            </w:pPr>
            <w:r w:rsidRPr="00F644DC">
              <w:rPr>
                <w:sz w:val="24"/>
                <w:szCs w:val="24"/>
              </w:rPr>
              <w:t>1</w:t>
            </w:r>
          </w:p>
        </w:tc>
        <w:tc>
          <w:tcPr>
            <w:tcW w:w="2393" w:type="dxa"/>
            <w:tcBorders>
              <w:top w:val="single" w:sz="6" w:space="0" w:color="auto"/>
              <w:left w:val="single" w:sz="6" w:space="0" w:color="auto"/>
              <w:bottom w:val="nil"/>
              <w:right w:val="single" w:sz="6" w:space="0" w:color="auto"/>
            </w:tcBorders>
            <w:shd w:val="clear" w:color="auto" w:fill="FFFFFF"/>
          </w:tcPr>
          <w:p w:rsidR="00EE1A1F" w:rsidRPr="00F644DC" w:rsidRDefault="00EE1A1F" w:rsidP="00AC318F">
            <w:pPr>
              <w:shd w:val="clear" w:color="auto" w:fill="FFFFFF"/>
              <w:spacing w:line="274" w:lineRule="exact"/>
              <w:ind w:left="38" w:right="38" w:firstLine="130"/>
            </w:pPr>
            <w:r>
              <w:rPr>
                <w:sz w:val="24"/>
                <w:szCs w:val="24"/>
              </w:rPr>
              <w:t>Часть 1 (эпи</w:t>
            </w:r>
            <w:r>
              <w:rPr>
                <w:spacing w:val="-2"/>
                <w:sz w:val="24"/>
                <w:szCs w:val="24"/>
              </w:rPr>
              <w:t>ческое или дра</w:t>
            </w:r>
            <w:r>
              <w:rPr>
                <w:sz w:val="24"/>
                <w:szCs w:val="24"/>
              </w:rPr>
              <w:t xml:space="preserve">матическое </w:t>
            </w:r>
            <w:r>
              <w:rPr>
                <w:spacing w:val="-2"/>
                <w:sz w:val="24"/>
                <w:szCs w:val="24"/>
              </w:rPr>
              <w:t>произведение)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ind w:left="456"/>
            </w:pPr>
            <w:r w:rsidRPr="00F644DC">
              <w:rPr>
                <w:sz w:val="24"/>
                <w:szCs w:val="24"/>
              </w:rPr>
              <w:t>7</w:t>
            </w:r>
          </w:p>
        </w:tc>
        <w:tc>
          <w:tcPr>
            <w:tcW w:w="3564"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pPr>
            <w:r>
              <w:rPr>
                <w:spacing w:val="-2"/>
                <w:sz w:val="24"/>
                <w:szCs w:val="24"/>
              </w:rPr>
              <w:t>Задания с кратким ответом (В)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jc w:val="center"/>
            </w:pPr>
            <w:r w:rsidRPr="00F644DC">
              <w:rPr>
                <w:sz w:val="24"/>
                <w:szCs w:val="24"/>
              </w:rPr>
              <w:t>67,6 (74,3)</w:t>
            </w:r>
          </w:p>
        </w:tc>
      </w:tr>
      <w:tr w:rsidR="00EE1A1F" w:rsidRPr="00F644DC" w:rsidTr="00A16107">
        <w:trPr>
          <w:trHeight w:hRule="exact" w:val="610"/>
        </w:trPr>
        <w:tc>
          <w:tcPr>
            <w:tcW w:w="442" w:type="dxa"/>
            <w:tcBorders>
              <w:top w:val="nil"/>
              <w:left w:val="single" w:sz="6" w:space="0" w:color="auto"/>
              <w:bottom w:val="single" w:sz="6" w:space="0" w:color="auto"/>
              <w:right w:val="single" w:sz="6" w:space="0" w:color="auto"/>
            </w:tcBorders>
            <w:shd w:val="clear" w:color="auto" w:fill="FFFFFF"/>
          </w:tcPr>
          <w:p w:rsidR="00EE1A1F" w:rsidRPr="00F644DC" w:rsidRDefault="00EE1A1F"/>
          <w:p w:rsidR="00EE1A1F" w:rsidRPr="00F644DC" w:rsidRDefault="00EE1A1F"/>
        </w:tc>
        <w:tc>
          <w:tcPr>
            <w:tcW w:w="2393" w:type="dxa"/>
            <w:tcBorders>
              <w:top w:val="nil"/>
              <w:left w:val="single" w:sz="6" w:space="0" w:color="auto"/>
              <w:bottom w:val="single" w:sz="6" w:space="0" w:color="auto"/>
              <w:right w:val="single" w:sz="6" w:space="0" w:color="auto"/>
            </w:tcBorders>
            <w:shd w:val="clear" w:color="auto" w:fill="FFFFFF"/>
          </w:tcPr>
          <w:p w:rsidR="00EE1A1F" w:rsidRPr="00F644DC" w:rsidRDefault="00EE1A1F"/>
          <w:p w:rsidR="00EE1A1F" w:rsidRPr="00F644DC" w:rsidRDefault="00EE1A1F"/>
        </w:tc>
        <w:tc>
          <w:tcPr>
            <w:tcW w:w="993"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ind w:left="456"/>
            </w:pPr>
            <w:r w:rsidRPr="00F644DC">
              <w:rPr>
                <w:sz w:val="24"/>
                <w:szCs w:val="24"/>
              </w:rPr>
              <w:t>2</w:t>
            </w:r>
          </w:p>
        </w:tc>
        <w:tc>
          <w:tcPr>
            <w:tcW w:w="3564"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spacing w:line="278" w:lineRule="exact"/>
            </w:pPr>
            <w:r>
              <w:rPr>
                <w:sz w:val="24"/>
                <w:szCs w:val="24"/>
              </w:rPr>
              <w:t>Задания с развернутым ответом ограниченного объема (С1, С2)</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spacing w:line="278" w:lineRule="exact"/>
              <w:ind w:left="634" w:right="643"/>
              <w:jc w:val="center"/>
            </w:pPr>
            <w:r w:rsidRPr="00F644DC">
              <w:rPr>
                <w:sz w:val="24"/>
                <w:szCs w:val="24"/>
              </w:rPr>
              <w:t xml:space="preserve">53 (51,9) </w:t>
            </w:r>
            <w:r>
              <w:rPr>
                <w:sz w:val="24"/>
                <w:szCs w:val="24"/>
              </w:rPr>
              <w:t>Речь – 65,1</w:t>
            </w:r>
          </w:p>
        </w:tc>
      </w:tr>
      <w:tr w:rsidR="00EE1A1F" w:rsidRPr="00F644DC" w:rsidTr="00A16107">
        <w:trPr>
          <w:trHeight w:hRule="exact" w:val="557"/>
        </w:trPr>
        <w:tc>
          <w:tcPr>
            <w:tcW w:w="442" w:type="dxa"/>
            <w:tcBorders>
              <w:top w:val="single" w:sz="6" w:space="0" w:color="auto"/>
              <w:left w:val="single" w:sz="6" w:space="0" w:color="auto"/>
              <w:bottom w:val="nil"/>
              <w:right w:val="single" w:sz="6" w:space="0" w:color="auto"/>
            </w:tcBorders>
            <w:shd w:val="clear" w:color="auto" w:fill="FFFFFF"/>
          </w:tcPr>
          <w:p w:rsidR="00EE1A1F" w:rsidRPr="00F644DC" w:rsidRDefault="00EE1A1F">
            <w:pPr>
              <w:shd w:val="clear" w:color="auto" w:fill="FFFFFF"/>
              <w:ind w:left="48"/>
            </w:pPr>
            <w:r w:rsidRPr="00F644DC">
              <w:rPr>
                <w:sz w:val="24"/>
                <w:szCs w:val="24"/>
              </w:rPr>
              <w:t>2</w:t>
            </w:r>
          </w:p>
        </w:tc>
        <w:tc>
          <w:tcPr>
            <w:tcW w:w="2393" w:type="dxa"/>
            <w:tcBorders>
              <w:top w:val="single" w:sz="6" w:space="0" w:color="auto"/>
              <w:left w:val="single" w:sz="6" w:space="0" w:color="auto"/>
              <w:bottom w:val="nil"/>
              <w:right w:val="single" w:sz="6" w:space="0" w:color="auto"/>
            </w:tcBorders>
            <w:shd w:val="clear" w:color="auto" w:fill="FFFFFF"/>
          </w:tcPr>
          <w:p w:rsidR="00EE1A1F" w:rsidRPr="00F644DC" w:rsidRDefault="00EE1A1F" w:rsidP="00CA041C">
            <w:pPr>
              <w:shd w:val="clear" w:color="auto" w:fill="FFFFFF"/>
              <w:spacing w:line="274" w:lineRule="exact"/>
              <w:ind w:left="29"/>
            </w:pPr>
            <w:r>
              <w:rPr>
                <w:sz w:val="24"/>
                <w:szCs w:val="24"/>
              </w:rPr>
              <w:t>Часть 2 лири</w:t>
            </w:r>
            <w:r>
              <w:rPr>
                <w:spacing w:val="-2"/>
                <w:sz w:val="24"/>
                <w:szCs w:val="24"/>
              </w:rPr>
              <w:t>ческое произве</w:t>
            </w:r>
            <w:r>
              <w:rPr>
                <w:sz w:val="24"/>
                <w:szCs w:val="24"/>
              </w:rPr>
              <w:t>дение)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ind w:left="456"/>
            </w:pPr>
            <w:r w:rsidRPr="00F644DC">
              <w:rPr>
                <w:sz w:val="24"/>
                <w:szCs w:val="24"/>
              </w:rPr>
              <w:t>5</w:t>
            </w:r>
          </w:p>
        </w:tc>
        <w:tc>
          <w:tcPr>
            <w:tcW w:w="3564"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pPr>
            <w:r>
              <w:rPr>
                <w:spacing w:val="-2"/>
                <w:sz w:val="24"/>
                <w:szCs w:val="24"/>
              </w:rPr>
              <w:t>Задания с кратким ответом (В)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jc w:val="center"/>
            </w:pPr>
            <w:r w:rsidRPr="00F644DC">
              <w:rPr>
                <w:sz w:val="24"/>
                <w:szCs w:val="24"/>
              </w:rPr>
              <w:t>64,1 (75,6)</w:t>
            </w:r>
          </w:p>
        </w:tc>
      </w:tr>
      <w:tr w:rsidR="00EE1A1F" w:rsidRPr="00F644DC" w:rsidTr="00A16107">
        <w:trPr>
          <w:trHeight w:hRule="exact" w:val="610"/>
        </w:trPr>
        <w:tc>
          <w:tcPr>
            <w:tcW w:w="442" w:type="dxa"/>
            <w:tcBorders>
              <w:top w:val="nil"/>
              <w:left w:val="single" w:sz="6" w:space="0" w:color="auto"/>
              <w:bottom w:val="single" w:sz="6" w:space="0" w:color="auto"/>
              <w:right w:val="single" w:sz="6" w:space="0" w:color="auto"/>
            </w:tcBorders>
            <w:shd w:val="clear" w:color="auto" w:fill="FFFFFF"/>
          </w:tcPr>
          <w:p w:rsidR="00EE1A1F" w:rsidRPr="00F644DC" w:rsidRDefault="00EE1A1F"/>
          <w:p w:rsidR="00EE1A1F" w:rsidRPr="00F644DC" w:rsidRDefault="00EE1A1F"/>
        </w:tc>
        <w:tc>
          <w:tcPr>
            <w:tcW w:w="2393" w:type="dxa"/>
            <w:tcBorders>
              <w:top w:val="nil"/>
              <w:left w:val="single" w:sz="6" w:space="0" w:color="auto"/>
              <w:bottom w:val="single" w:sz="6" w:space="0" w:color="auto"/>
              <w:right w:val="single" w:sz="6" w:space="0" w:color="auto"/>
            </w:tcBorders>
            <w:shd w:val="clear" w:color="auto" w:fill="FFFFFF"/>
          </w:tcPr>
          <w:p w:rsidR="00EE1A1F" w:rsidRPr="00F644DC" w:rsidRDefault="00EE1A1F"/>
          <w:p w:rsidR="00EE1A1F" w:rsidRPr="00F644DC" w:rsidRDefault="00EE1A1F"/>
        </w:tc>
        <w:tc>
          <w:tcPr>
            <w:tcW w:w="993"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ind w:left="456"/>
            </w:pPr>
            <w:r w:rsidRPr="00F644DC">
              <w:rPr>
                <w:sz w:val="24"/>
                <w:szCs w:val="24"/>
              </w:rPr>
              <w:t>2</w:t>
            </w:r>
          </w:p>
        </w:tc>
        <w:tc>
          <w:tcPr>
            <w:tcW w:w="3564"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spacing w:line="278" w:lineRule="exact"/>
            </w:pPr>
            <w:r>
              <w:rPr>
                <w:sz w:val="24"/>
                <w:szCs w:val="24"/>
              </w:rPr>
              <w:t>Задания с развернутым ответом ограниченного объема (С3, С4)</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EE1A1F" w:rsidRPr="00F644DC" w:rsidRDefault="00EE1A1F">
            <w:pPr>
              <w:shd w:val="clear" w:color="auto" w:fill="FFFFFF"/>
              <w:spacing w:line="278" w:lineRule="exact"/>
              <w:ind w:left="634" w:right="643"/>
              <w:jc w:val="center"/>
            </w:pPr>
            <w:r w:rsidRPr="00F644DC">
              <w:rPr>
                <w:sz w:val="24"/>
                <w:szCs w:val="24"/>
              </w:rPr>
              <w:t xml:space="preserve">49,1 (46,2) </w:t>
            </w:r>
            <w:r>
              <w:rPr>
                <w:sz w:val="24"/>
                <w:szCs w:val="24"/>
              </w:rPr>
              <w:t>Речь – 61,7</w:t>
            </w:r>
          </w:p>
        </w:tc>
      </w:tr>
      <w:tr w:rsidR="00EE1A1F" w:rsidRPr="00F644DC" w:rsidTr="00A16107">
        <w:trPr>
          <w:trHeight w:hRule="exact" w:val="701"/>
        </w:trPr>
        <w:tc>
          <w:tcPr>
            <w:tcW w:w="442" w:type="dxa"/>
            <w:tcBorders>
              <w:top w:val="single" w:sz="6" w:space="0" w:color="auto"/>
              <w:left w:val="single" w:sz="6" w:space="0" w:color="auto"/>
              <w:bottom w:val="single" w:sz="4" w:space="0" w:color="auto"/>
              <w:right w:val="single" w:sz="6" w:space="0" w:color="auto"/>
            </w:tcBorders>
            <w:shd w:val="clear" w:color="auto" w:fill="FFFFFF"/>
          </w:tcPr>
          <w:p w:rsidR="00EE1A1F" w:rsidRPr="00F644DC" w:rsidRDefault="00EE1A1F">
            <w:pPr>
              <w:shd w:val="clear" w:color="auto" w:fill="FFFFFF"/>
              <w:ind w:left="48"/>
            </w:pPr>
            <w:r w:rsidRPr="00F644DC">
              <w:rPr>
                <w:sz w:val="24"/>
                <w:szCs w:val="24"/>
              </w:rPr>
              <w:t>3</w:t>
            </w:r>
          </w:p>
        </w:tc>
        <w:tc>
          <w:tcPr>
            <w:tcW w:w="2393" w:type="dxa"/>
            <w:tcBorders>
              <w:top w:val="single" w:sz="6" w:space="0" w:color="auto"/>
              <w:left w:val="single" w:sz="6" w:space="0" w:color="auto"/>
              <w:bottom w:val="single" w:sz="4" w:space="0" w:color="auto"/>
              <w:right w:val="single" w:sz="6" w:space="0" w:color="auto"/>
            </w:tcBorders>
            <w:shd w:val="clear" w:color="auto" w:fill="FFFFFF"/>
          </w:tcPr>
          <w:p w:rsidR="00EE1A1F" w:rsidRPr="00F644DC" w:rsidRDefault="00EE1A1F" w:rsidP="00AC318F">
            <w:pPr>
              <w:shd w:val="clear" w:color="auto" w:fill="FFFFFF"/>
              <w:spacing w:line="278" w:lineRule="exact"/>
              <w:ind w:left="110" w:right="110"/>
            </w:pPr>
            <w:r>
              <w:rPr>
                <w:spacing w:val="-2"/>
                <w:sz w:val="24"/>
                <w:szCs w:val="24"/>
              </w:rPr>
              <w:t>Часть 3 (сочи</w:t>
            </w:r>
            <w:r>
              <w:rPr>
                <w:sz w:val="24"/>
                <w:szCs w:val="24"/>
              </w:rPr>
              <w:t>нение)</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EE1A1F" w:rsidRPr="00F644DC" w:rsidRDefault="00EE1A1F">
            <w:pPr>
              <w:shd w:val="clear" w:color="auto" w:fill="FFFFFF"/>
              <w:ind w:left="456"/>
            </w:pPr>
            <w:r w:rsidRPr="00F644DC">
              <w:rPr>
                <w:sz w:val="24"/>
                <w:szCs w:val="24"/>
              </w:rPr>
              <w:t>1</w:t>
            </w:r>
          </w:p>
        </w:tc>
        <w:tc>
          <w:tcPr>
            <w:tcW w:w="3564" w:type="dxa"/>
            <w:tcBorders>
              <w:top w:val="single" w:sz="6" w:space="0" w:color="auto"/>
              <w:left w:val="single" w:sz="6" w:space="0" w:color="auto"/>
              <w:bottom w:val="single" w:sz="4" w:space="0" w:color="auto"/>
              <w:right w:val="single" w:sz="6" w:space="0" w:color="auto"/>
            </w:tcBorders>
            <w:shd w:val="clear" w:color="auto" w:fill="FFFFFF"/>
          </w:tcPr>
          <w:p w:rsidR="00EE1A1F" w:rsidRPr="00F644DC" w:rsidRDefault="00EE1A1F" w:rsidP="00AC318F">
            <w:pPr>
              <w:shd w:val="clear" w:color="auto" w:fill="FFFFFF"/>
              <w:spacing w:line="278" w:lineRule="exact"/>
            </w:pPr>
            <w:r>
              <w:rPr>
                <w:sz w:val="24"/>
                <w:szCs w:val="24"/>
              </w:rPr>
              <w:t>Задание с развернутым свободным ответом (С5)</w:t>
            </w:r>
          </w:p>
        </w:tc>
        <w:tc>
          <w:tcPr>
            <w:tcW w:w="2640" w:type="dxa"/>
            <w:tcBorders>
              <w:top w:val="single" w:sz="6" w:space="0" w:color="auto"/>
              <w:left w:val="single" w:sz="6" w:space="0" w:color="auto"/>
              <w:bottom w:val="single" w:sz="4" w:space="0" w:color="auto"/>
              <w:right w:val="single" w:sz="6" w:space="0" w:color="auto"/>
            </w:tcBorders>
            <w:shd w:val="clear" w:color="auto" w:fill="FFFFFF"/>
          </w:tcPr>
          <w:p w:rsidR="00EE1A1F" w:rsidRPr="00F644DC" w:rsidRDefault="00EE1A1F">
            <w:pPr>
              <w:shd w:val="clear" w:color="auto" w:fill="FFFFFF"/>
              <w:jc w:val="center"/>
            </w:pPr>
            <w:r w:rsidRPr="00F644DC">
              <w:rPr>
                <w:sz w:val="24"/>
                <w:szCs w:val="24"/>
              </w:rPr>
              <w:t>59,7 (50,9)</w:t>
            </w:r>
          </w:p>
        </w:tc>
      </w:tr>
      <w:tr w:rsidR="00EE1A1F" w:rsidRPr="00F644DC" w:rsidTr="00A16107">
        <w:trPr>
          <w:trHeight w:hRule="exact" w:val="302"/>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EE1A1F" w:rsidRPr="00F644DC" w:rsidRDefault="00EE1A1F" w:rsidP="00CA041C">
            <w:pPr>
              <w:shd w:val="clear" w:color="auto" w:fill="FFFFFF"/>
              <w:ind w:left="754"/>
            </w:pPr>
            <w:r>
              <w:rPr>
                <w:sz w:val="24"/>
                <w:szCs w:val="24"/>
              </w:rPr>
              <w:t>Итого                      17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E1A1F" w:rsidRPr="00F644DC" w:rsidRDefault="00EE1A1F" w:rsidP="00A16107">
            <w:pPr>
              <w:shd w:val="clear" w:color="auto" w:fill="FFFFFF"/>
            </w:pPr>
            <w:r>
              <w:t xml:space="preserve">       17</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EE1A1F" w:rsidRPr="00F644DC" w:rsidRDefault="00EE1A1F" w:rsidP="00CA041C">
            <w:pPr>
              <w:shd w:val="clear" w:color="auto" w:fill="FFFFFF"/>
              <w:ind w:left="754"/>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E1A1F" w:rsidRPr="00F644DC" w:rsidRDefault="00EE1A1F" w:rsidP="00CA041C">
            <w:pPr>
              <w:shd w:val="clear" w:color="auto" w:fill="FFFFFF"/>
            </w:pPr>
            <w:r>
              <w:rPr>
                <w:sz w:val="24"/>
                <w:szCs w:val="24"/>
              </w:rPr>
              <w:t xml:space="preserve">            </w:t>
            </w:r>
            <w:r w:rsidRPr="00F644DC">
              <w:rPr>
                <w:sz w:val="24"/>
                <w:szCs w:val="24"/>
              </w:rPr>
              <w:t>58,7 (63,7)</w:t>
            </w:r>
          </w:p>
        </w:tc>
      </w:tr>
    </w:tbl>
    <w:p w:rsidR="00EE1A1F" w:rsidRDefault="00EE1A1F" w:rsidP="00FB00DE">
      <w:pPr>
        <w:shd w:val="clear" w:color="auto" w:fill="FFFFFF"/>
        <w:ind w:firstLine="710"/>
        <w:jc w:val="both"/>
        <w:rPr>
          <w:sz w:val="24"/>
          <w:szCs w:val="24"/>
        </w:rPr>
      </w:pPr>
    </w:p>
    <w:p w:rsidR="00EE1A1F" w:rsidRDefault="00EE1A1F" w:rsidP="00FB00DE">
      <w:pPr>
        <w:shd w:val="clear" w:color="auto" w:fill="FFFFFF"/>
        <w:ind w:firstLine="710"/>
        <w:jc w:val="both"/>
        <w:rPr>
          <w:sz w:val="28"/>
          <w:szCs w:val="28"/>
        </w:rPr>
      </w:pPr>
    </w:p>
    <w:p w:rsidR="00EE1A1F" w:rsidRPr="00FB00DE" w:rsidRDefault="00EE1A1F" w:rsidP="00FB00DE">
      <w:pPr>
        <w:shd w:val="clear" w:color="auto" w:fill="FFFFFF"/>
        <w:ind w:firstLine="710"/>
        <w:jc w:val="both"/>
        <w:rPr>
          <w:sz w:val="28"/>
          <w:szCs w:val="28"/>
        </w:rPr>
      </w:pPr>
      <w:r w:rsidRPr="00FB00DE">
        <w:rPr>
          <w:sz w:val="28"/>
          <w:szCs w:val="28"/>
        </w:rPr>
        <w:t>Закономерно, что сочинение по-прежнему остается достаточно трудным для определенной группы выпускников типом задания. В связи с этим в практике школьного преподавания следует увеличить количество специальных уроков для обучения написанию сочинения и аналитическим разборам письменных творческих работ учащихся. Рекомендуется также систематически включать в учебную работу письменные задания небольшого объема, требующие точности в выражении мысли и твердого знания фактов. Особое внимание следует уделять формированию у учащихся навыков «контекстного» рассмотрения литературных явлений с привлечением внутрипредметных связей.</w:t>
      </w:r>
    </w:p>
    <w:p w:rsidR="00EE1A1F" w:rsidRDefault="00EE1A1F" w:rsidP="00A16107">
      <w:pPr>
        <w:shd w:val="clear" w:color="auto" w:fill="FFFFFF"/>
        <w:ind w:right="5" w:firstLine="710"/>
        <w:jc w:val="both"/>
        <w:rPr>
          <w:sz w:val="28"/>
          <w:szCs w:val="28"/>
        </w:rPr>
      </w:pPr>
      <w:r w:rsidRPr="00FB00DE">
        <w:rPr>
          <w:sz w:val="28"/>
          <w:szCs w:val="28"/>
        </w:rPr>
        <w:t>Экзаменационные материалы по литературе 2012 г. предполагали проверку предметных знаний и умений на основе шести содержательных линий, что позволяет сделать выводы об уровне освоения выпускниками некоторых разделов программы по литературе.</w:t>
      </w:r>
    </w:p>
    <w:p w:rsidR="00EE1A1F" w:rsidRPr="00DB2A52" w:rsidRDefault="00EE1A1F" w:rsidP="00A16107">
      <w:pPr>
        <w:numPr>
          <w:ilvl w:val="0"/>
          <w:numId w:val="4"/>
        </w:numPr>
        <w:shd w:val="clear" w:color="auto" w:fill="FFFFFF"/>
        <w:ind w:right="5"/>
        <w:jc w:val="center"/>
        <w:rPr>
          <w:sz w:val="28"/>
          <w:szCs w:val="28"/>
        </w:rPr>
      </w:pPr>
      <w:r w:rsidRPr="00A16107">
        <w:rPr>
          <w:b/>
          <w:sz w:val="28"/>
          <w:szCs w:val="28"/>
        </w:rPr>
        <w:t>Задание с развернутым свободным ответом (С5)</w:t>
      </w:r>
    </w:p>
    <w:p w:rsidR="00EE1A1F" w:rsidRPr="00A16107" w:rsidRDefault="00EE1A1F" w:rsidP="00DB2A52">
      <w:pPr>
        <w:shd w:val="clear" w:color="auto" w:fill="FFFFFF"/>
        <w:ind w:left="1070" w:right="5"/>
        <w:rPr>
          <w:sz w:val="28"/>
          <w:szCs w:val="28"/>
        </w:rPr>
      </w:pPr>
    </w:p>
    <w:p w:rsidR="00EE1A1F" w:rsidRDefault="00EE1A1F" w:rsidP="00DB2A52">
      <w:pPr>
        <w:shd w:val="clear" w:color="auto" w:fill="FFFFFF"/>
        <w:ind w:left="1070"/>
      </w:pPr>
      <w:r w:rsidRPr="00FB00DE">
        <w:rPr>
          <w:sz w:val="28"/>
          <w:szCs w:val="28"/>
        </w:rPr>
        <w:t>Рассмотрим результаты выполнения задания высокого уровня сложности (С5)</w:t>
      </w:r>
      <w:r>
        <w:rPr>
          <w:sz w:val="28"/>
          <w:szCs w:val="28"/>
        </w:rPr>
        <w:t>:</w:t>
      </w:r>
    </w:p>
    <w:p w:rsidR="00EE1A1F" w:rsidRPr="00FB00DE" w:rsidRDefault="00EE1A1F" w:rsidP="00A16107">
      <w:pPr>
        <w:numPr>
          <w:ilvl w:val="0"/>
          <w:numId w:val="5"/>
        </w:numPr>
        <w:shd w:val="clear" w:color="auto" w:fill="FFFFFF"/>
        <w:ind w:left="0" w:right="5" w:firstLine="710"/>
        <w:jc w:val="both"/>
        <w:rPr>
          <w:sz w:val="28"/>
          <w:szCs w:val="28"/>
        </w:rPr>
      </w:pPr>
      <w:r w:rsidRPr="00A16107">
        <w:rPr>
          <w:b/>
          <w:bCs/>
          <w:i/>
          <w:sz w:val="28"/>
          <w:szCs w:val="28"/>
        </w:rPr>
        <w:t xml:space="preserve">Содержательные блоки «Из древнерусской литературы» </w:t>
      </w:r>
      <w:r w:rsidRPr="00A16107">
        <w:rPr>
          <w:i/>
          <w:sz w:val="28"/>
          <w:szCs w:val="28"/>
        </w:rPr>
        <w:t xml:space="preserve">и </w:t>
      </w:r>
      <w:r w:rsidRPr="00A16107">
        <w:rPr>
          <w:b/>
          <w:bCs/>
          <w:i/>
          <w:sz w:val="28"/>
          <w:szCs w:val="28"/>
        </w:rPr>
        <w:t>«Из литературы ХVIII века»</w:t>
      </w:r>
      <w:r w:rsidRPr="00FB00DE">
        <w:rPr>
          <w:b/>
          <w:bCs/>
          <w:sz w:val="28"/>
          <w:szCs w:val="28"/>
        </w:rPr>
        <w:t xml:space="preserve"> </w:t>
      </w:r>
      <w:r w:rsidRPr="00FB00DE">
        <w:rPr>
          <w:sz w:val="28"/>
          <w:szCs w:val="28"/>
        </w:rPr>
        <w:t>в открытых вариантах 2012 г. не представлены, поэтому анализ выполнения соответствующих заданий в данном отчете не приводится.</w:t>
      </w:r>
    </w:p>
    <w:p w:rsidR="00EE1A1F" w:rsidRPr="00FB00DE" w:rsidRDefault="00EE1A1F" w:rsidP="00A16107">
      <w:pPr>
        <w:numPr>
          <w:ilvl w:val="0"/>
          <w:numId w:val="5"/>
        </w:numPr>
        <w:shd w:val="clear" w:color="auto" w:fill="FFFFFF"/>
        <w:ind w:left="0" w:firstLine="710"/>
        <w:jc w:val="both"/>
        <w:rPr>
          <w:sz w:val="28"/>
          <w:szCs w:val="28"/>
        </w:rPr>
      </w:pPr>
      <w:r w:rsidRPr="00A16107">
        <w:rPr>
          <w:b/>
          <w:bCs/>
          <w:i/>
          <w:sz w:val="28"/>
          <w:szCs w:val="28"/>
        </w:rPr>
        <w:t>Содержательный блок «Из литературы первой половины Х</w:t>
      </w:r>
      <w:r w:rsidRPr="00A16107">
        <w:rPr>
          <w:b/>
          <w:bCs/>
          <w:i/>
          <w:sz w:val="28"/>
          <w:szCs w:val="28"/>
          <w:lang w:val="en-US"/>
        </w:rPr>
        <w:t>I</w:t>
      </w:r>
      <w:r w:rsidRPr="00A16107">
        <w:rPr>
          <w:b/>
          <w:bCs/>
          <w:i/>
          <w:sz w:val="28"/>
          <w:szCs w:val="28"/>
        </w:rPr>
        <w:t>Х века»</w:t>
      </w:r>
      <w:r w:rsidRPr="00FB00DE">
        <w:rPr>
          <w:b/>
          <w:bCs/>
          <w:sz w:val="28"/>
          <w:szCs w:val="28"/>
        </w:rPr>
        <w:t xml:space="preserve"> </w:t>
      </w:r>
      <w:r w:rsidRPr="00FB00DE">
        <w:rPr>
          <w:sz w:val="28"/>
          <w:szCs w:val="28"/>
        </w:rPr>
        <w:t>в части 1 КИМ 2012 г. был представлен заданиями к роману А.С. Пушкина «Евгений Онегин». В части 3 экзаменационной работы выпускникам предлагались темы сочинений по пьесам А.С. Грибоедова «Горе от ума» и Н.В. Гоголя «Ревизор», роману М.Ю. Лермонтова «Герой нашего времени», лирике А.С. Пушкина и М.Ю. Лермонтова.</w:t>
      </w:r>
    </w:p>
    <w:p w:rsidR="00EE1A1F" w:rsidRDefault="00EE1A1F" w:rsidP="00FB00DE">
      <w:pPr>
        <w:shd w:val="clear" w:color="auto" w:fill="FFFFFF"/>
        <w:ind w:firstLine="710"/>
        <w:jc w:val="both"/>
        <w:rPr>
          <w:sz w:val="28"/>
          <w:szCs w:val="28"/>
        </w:rPr>
      </w:pPr>
      <w:r w:rsidRPr="00FB00DE">
        <w:rPr>
          <w:sz w:val="28"/>
          <w:szCs w:val="28"/>
        </w:rPr>
        <w:t>Следует отметить достаточно высокие результаты выполнения заданий по произведениям А.С. Пушкина. Так, средний процент выполнения заданий с кратким ответом к роману «Евгений Онегин» составил 6</w:t>
      </w:r>
      <w:r>
        <w:rPr>
          <w:sz w:val="28"/>
          <w:szCs w:val="28"/>
        </w:rPr>
        <w:t>1%</w:t>
      </w:r>
      <w:r w:rsidRPr="00FB00DE">
        <w:rPr>
          <w:sz w:val="28"/>
          <w:szCs w:val="28"/>
        </w:rPr>
        <w:t>. Выпускники справились с большинством заданий базового уровня сложности, исключение составляет задание В4 (установление соответствия предложенных позиций), средний процент выполнения которого (37,1) оказался ниже предполагаемого. Задание этого типа, прежде всего, ориентировано на знание экзаменуемым текста художественного произведения, поэтому затруднения при его выполнении следует рассматривать как свидетельство недостаточного освоения школьником содержания произведений, вхо-дящих в кодификатор.</w:t>
      </w:r>
    </w:p>
    <w:p w:rsidR="00EE1A1F" w:rsidRPr="0037733F" w:rsidRDefault="00EE1A1F" w:rsidP="0037733F">
      <w:pPr>
        <w:numPr>
          <w:ilvl w:val="0"/>
          <w:numId w:val="5"/>
        </w:numPr>
        <w:shd w:val="clear" w:color="auto" w:fill="FFFFFF"/>
        <w:ind w:left="0" w:firstLine="710"/>
        <w:jc w:val="both"/>
        <w:rPr>
          <w:sz w:val="28"/>
          <w:szCs w:val="28"/>
        </w:rPr>
      </w:pPr>
      <w:r w:rsidRPr="00A16107">
        <w:rPr>
          <w:b/>
          <w:bCs/>
          <w:i/>
          <w:sz w:val="28"/>
          <w:szCs w:val="28"/>
        </w:rPr>
        <w:t>Содержательный блок «Из литературы второй половины Х</w:t>
      </w:r>
      <w:r w:rsidRPr="00A16107">
        <w:rPr>
          <w:b/>
          <w:bCs/>
          <w:i/>
          <w:sz w:val="28"/>
          <w:szCs w:val="28"/>
          <w:lang w:val="en-US"/>
        </w:rPr>
        <w:t>I</w:t>
      </w:r>
      <w:r w:rsidRPr="00A16107">
        <w:rPr>
          <w:b/>
          <w:bCs/>
          <w:i/>
          <w:sz w:val="28"/>
          <w:szCs w:val="28"/>
        </w:rPr>
        <w:t>Х века»</w:t>
      </w:r>
      <w:r w:rsidRPr="00FB00DE">
        <w:rPr>
          <w:b/>
          <w:bCs/>
          <w:sz w:val="28"/>
          <w:szCs w:val="28"/>
        </w:rPr>
        <w:t xml:space="preserve"> </w:t>
      </w:r>
      <w:r w:rsidRPr="00FB00DE">
        <w:rPr>
          <w:sz w:val="28"/>
          <w:szCs w:val="28"/>
        </w:rPr>
        <w:t>на базовом и повышенном уровнях был представлен в открытых вариантах КИМ романами Л.Н. Толстого «Война и мир», Ф.М. Достоевского «Преступление и наказание», И.А. Гончарова «Обломов» и сказкой М.Е. Салтыкова-Щедрина «Премудрый пескарь». В заданиях высокого уровня сложности проверялось знание экзаменуемыми проблематики романов Ф.М. Достоевского «Преступление и наказание», И.А. Гончарова «Обломов», Л.Н. Толстого «Война и мир» и пьесы А.Н. Островского «Гроза». Выпускникам были предложены также темы сочинений по лирике Н.А. Некрасова и А.А. Фета. Таким образом, знание названных произведений было проверено заданиями различного уровня сложности, что позволило оценить реальную картину усвоения программного материала данного содержательного блока.</w:t>
      </w:r>
    </w:p>
    <w:p w:rsidR="00EE1A1F" w:rsidRPr="00FB00DE" w:rsidRDefault="00EE1A1F" w:rsidP="00DB2A52">
      <w:pPr>
        <w:numPr>
          <w:ilvl w:val="0"/>
          <w:numId w:val="5"/>
        </w:numPr>
        <w:shd w:val="clear" w:color="auto" w:fill="FFFFFF"/>
        <w:ind w:left="0" w:firstLine="710"/>
        <w:jc w:val="both"/>
        <w:rPr>
          <w:sz w:val="28"/>
          <w:szCs w:val="28"/>
        </w:rPr>
      </w:pPr>
      <w:r w:rsidRPr="00A16107">
        <w:rPr>
          <w:b/>
          <w:bCs/>
          <w:i/>
          <w:sz w:val="28"/>
          <w:szCs w:val="28"/>
        </w:rPr>
        <w:t xml:space="preserve">Содержательный блок </w:t>
      </w:r>
      <w:r>
        <w:rPr>
          <w:b/>
          <w:bCs/>
          <w:i/>
          <w:sz w:val="28"/>
          <w:szCs w:val="28"/>
        </w:rPr>
        <w:t xml:space="preserve"> </w:t>
      </w:r>
      <w:r w:rsidRPr="00A16107">
        <w:rPr>
          <w:b/>
          <w:bCs/>
          <w:i/>
          <w:sz w:val="28"/>
          <w:szCs w:val="28"/>
        </w:rPr>
        <w:t>«Из литературы конца Х</w:t>
      </w:r>
      <w:r w:rsidRPr="00A16107">
        <w:rPr>
          <w:b/>
          <w:bCs/>
          <w:i/>
          <w:sz w:val="28"/>
          <w:szCs w:val="28"/>
          <w:lang w:val="en-US"/>
        </w:rPr>
        <w:t>I</w:t>
      </w:r>
      <w:r w:rsidRPr="00A16107">
        <w:rPr>
          <w:b/>
          <w:bCs/>
          <w:i/>
          <w:sz w:val="28"/>
          <w:szCs w:val="28"/>
        </w:rPr>
        <w:t>Х – начала ХХ века»</w:t>
      </w:r>
      <w:r w:rsidRPr="00FB00DE">
        <w:rPr>
          <w:b/>
          <w:bCs/>
          <w:sz w:val="28"/>
          <w:szCs w:val="28"/>
        </w:rPr>
        <w:t xml:space="preserve"> </w:t>
      </w:r>
      <w:r>
        <w:rPr>
          <w:sz w:val="28"/>
          <w:szCs w:val="28"/>
        </w:rPr>
        <w:t>в ряде вариан</w:t>
      </w:r>
      <w:r w:rsidRPr="00FB00DE">
        <w:rPr>
          <w:sz w:val="28"/>
          <w:szCs w:val="28"/>
        </w:rPr>
        <w:t>тов ЕГЭ 2012 г. был представлен заданиями базового и повы</w:t>
      </w:r>
      <w:r>
        <w:rPr>
          <w:sz w:val="28"/>
          <w:szCs w:val="28"/>
        </w:rPr>
        <w:t>шенного уровней сложности к рас</w:t>
      </w:r>
      <w:r w:rsidRPr="00FB00DE">
        <w:rPr>
          <w:sz w:val="28"/>
          <w:szCs w:val="28"/>
        </w:rPr>
        <w:t>сказам А.П. Чехова, поэме В.В. Маяковского «Облако в штанах» и лирике А.А. Блока, а также заданиями высокого уровня сложности по пьесам А.П. Чехова «Вишневый сад», М. Горького «На дне» и лирике В.В. Маяковского.</w:t>
      </w:r>
    </w:p>
    <w:p w:rsidR="00EE1A1F" w:rsidRPr="00FB00DE" w:rsidRDefault="00EE1A1F" w:rsidP="00DB2A52">
      <w:pPr>
        <w:shd w:val="clear" w:color="auto" w:fill="FFFFFF"/>
        <w:ind w:firstLine="710"/>
        <w:jc w:val="both"/>
        <w:rPr>
          <w:sz w:val="28"/>
          <w:szCs w:val="28"/>
        </w:rPr>
      </w:pPr>
      <w:r w:rsidRPr="00FB00DE">
        <w:rPr>
          <w:sz w:val="28"/>
          <w:szCs w:val="28"/>
        </w:rPr>
        <w:t>Средний процент выполнения заданий базового уровня сложности к стихотворению А.А. Блока «Фабрика».). Выпускники успешно отвечали на вопросы, касающиеся изобразительно-выразительных средств, ис</w:t>
      </w:r>
      <w:r w:rsidRPr="00FB00DE">
        <w:rPr>
          <w:spacing w:val="-1"/>
          <w:sz w:val="28"/>
          <w:szCs w:val="28"/>
        </w:rPr>
        <w:t xml:space="preserve">пользованных в стихотворении, называли поэтическое течение, ярким представителем которого </w:t>
      </w:r>
      <w:r w:rsidRPr="00FB00DE">
        <w:rPr>
          <w:sz w:val="28"/>
          <w:szCs w:val="28"/>
        </w:rPr>
        <w:t>был поэт. В прошлом году 50% выпускников затруднились назвать это поэтическое течение начала XX в. (символизм).</w:t>
      </w:r>
    </w:p>
    <w:p w:rsidR="00EE1A1F" w:rsidRPr="00FB00DE" w:rsidRDefault="00EE1A1F" w:rsidP="00DB2A52">
      <w:pPr>
        <w:numPr>
          <w:ilvl w:val="0"/>
          <w:numId w:val="5"/>
        </w:numPr>
        <w:shd w:val="clear" w:color="auto" w:fill="FFFFFF"/>
        <w:ind w:left="0" w:firstLine="710"/>
        <w:jc w:val="both"/>
        <w:rPr>
          <w:sz w:val="28"/>
          <w:szCs w:val="28"/>
        </w:rPr>
      </w:pPr>
      <w:r w:rsidRPr="00A16107">
        <w:rPr>
          <w:b/>
          <w:bCs/>
          <w:i/>
          <w:sz w:val="28"/>
          <w:szCs w:val="28"/>
        </w:rPr>
        <w:t>Содержательный блок «Из литературы ХХ века»</w:t>
      </w:r>
      <w:r w:rsidRPr="00FB00DE">
        <w:rPr>
          <w:b/>
          <w:bCs/>
          <w:sz w:val="28"/>
          <w:szCs w:val="28"/>
        </w:rPr>
        <w:t xml:space="preserve"> </w:t>
      </w:r>
      <w:r w:rsidRPr="00FB00DE">
        <w:rPr>
          <w:sz w:val="28"/>
          <w:szCs w:val="28"/>
        </w:rPr>
        <w:t>в открытых вариантах КИМ 2012 г. на базовом и повышенном уровнях представлен стихотворениями Б.Л. Пастернака «Июль», «Сосны» и А.А. Ахматовой «Мужество». В части 3 выпускникам предлагали</w:t>
      </w:r>
      <w:r>
        <w:rPr>
          <w:sz w:val="28"/>
          <w:szCs w:val="28"/>
        </w:rPr>
        <w:t>сь проблемные во</w:t>
      </w:r>
      <w:r w:rsidRPr="00FB00DE">
        <w:rPr>
          <w:sz w:val="28"/>
          <w:szCs w:val="28"/>
        </w:rPr>
        <w:t>просы по романам М. А. Шолохова «Тихий Дон», М. А. Булгакова «Белая гвардия» или «Мастер и Маргарита» (по выбору).</w:t>
      </w:r>
    </w:p>
    <w:p w:rsidR="00EE1A1F" w:rsidRDefault="00EE1A1F" w:rsidP="00DB2A52">
      <w:pPr>
        <w:shd w:val="clear" w:color="auto" w:fill="FFFFFF"/>
        <w:ind w:firstLine="710"/>
        <w:jc w:val="both"/>
        <w:rPr>
          <w:sz w:val="24"/>
          <w:szCs w:val="24"/>
        </w:rPr>
      </w:pPr>
      <w:r w:rsidRPr="00FB00DE">
        <w:rPr>
          <w:sz w:val="28"/>
          <w:szCs w:val="28"/>
        </w:rPr>
        <w:t>Результат выполнения заданий к стихотворению А.А. Ахматовой «Мужество» в целом соответствует прогнозируемому. Большинство экзаменуемых верно указали изобразительно-выразительные средства, использованные в стихотворении, однако затруднились в определении стихотворного размера – амфибрахий.</w:t>
      </w:r>
      <w:r>
        <w:rPr>
          <w:sz w:val="24"/>
          <w:szCs w:val="24"/>
        </w:rPr>
        <w:t xml:space="preserve">  </w:t>
      </w:r>
    </w:p>
    <w:p w:rsidR="00EE1A1F" w:rsidRDefault="00EE1A1F" w:rsidP="0056674D">
      <w:pPr>
        <w:shd w:val="clear" w:color="auto" w:fill="FFFFFF"/>
        <w:spacing w:line="274" w:lineRule="exact"/>
        <w:rPr>
          <w:b/>
          <w:bCs/>
          <w:spacing w:val="-1"/>
          <w:sz w:val="28"/>
          <w:szCs w:val="28"/>
        </w:rPr>
      </w:pPr>
      <w:r>
        <w:rPr>
          <w:b/>
          <w:bCs/>
          <w:spacing w:val="-1"/>
          <w:sz w:val="28"/>
          <w:szCs w:val="28"/>
        </w:rPr>
        <w:t xml:space="preserve"> </w:t>
      </w:r>
    </w:p>
    <w:p w:rsidR="00EE1A1F" w:rsidRPr="00EC7276" w:rsidRDefault="00EE1A1F" w:rsidP="0056674D">
      <w:pPr>
        <w:shd w:val="clear" w:color="auto" w:fill="FFFFFF"/>
        <w:spacing w:line="274" w:lineRule="exact"/>
        <w:rPr>
          <w:b/>
          <w:bCs/>
          <w:spacing w:val="-1"/>
          <w:sz w:val="28"/>
          <w:szCs w:val="28"/>
        </w:rPr>
      </w:pPr>
      <w:r>
        <w:rPr>
          <w:b/>
          <w:bCs/>
          <w:spacing w:val="-1"/>
          <w:sz w:val="28"/>
          <w:szCs w:val="28"/>
        </w:rPr>
        <w:t>В</w:t>
      </w:r>
      <w:r w:rsidRPr="00EC7276">
        <w:rPr>
          <w:b/>
          <w:bCs/>
          <w:spacing w:val="-1"/>
          <w:sz w:val="28"/>
          <w:szCs w:val="28"/>
        </w:rPr>
        <w:t>ыводы</w:t>
      </w:r>
      <w:r>
        <w:rPr>
          <w:b/>
          <w:bCs/>
          <w:spacing w:val="-1"/>
          <w:sz w:val="28"/>
          <w:szCs w:val="28"/>
        </w:rPr>
        <w:t>:</w:t>
      </w:r>
    </w:p>
    <w:p w:rsidR="00EE1A1F" w:rsidRPr="00520684" w:rsidRDefault="00EE1A1F" w:rsidP="003959DA">
      <w:pPr>
        <w:shd w:val="clear" w:color="auto" w:fill="FFFFFF"/>
        <w:spacing w:before="307"/>
        <w:ind w:right="14" w:firstLine="284"/>
        <w:jc w:val="both"/>
        <w:rPr>
          <w:sz w:val="28"/>
          <w:szCs w:val="28"/>
        </w:rPr>
      </w:pPr>
      <w:r w:rsidRPr="00221C84">
        <w:rPr>
          <w:spacing w:val="-2"/>
          <w:sz w:val="28"/>
          <w:szCs w:val="28"/>
        </w:rPr>
        <w:t>1. В 201</w:t>
      </w:r>
      <w:r>
        <w:rPr>
          <w:spacing w:val="-2"/>
          <w:sz w:val="28"/>
          <w:szCs w:val="28"/>
        </w:rPr>
        <w:t>2</w:t>
      </w:r>
      <w:r w:rsidRPr="00221C84">
        <w:rPr>
          <w:spacing w:val="-2"/>
          <w:sz w:val="28"/>
          <w:szCs w:val="28"/>
        </w:rPr>
        <w:t xml:space="preserve"> году</w:t>
      </w:r>
      <w:r w:rsidRPr="00520684">
        <w:rPr>
          <w:spacing w:val="-2"/>
          <w:sz w:val="28"/>
          <w:szCs w:val="28"/>
        </w:rPr>
        <w:t xml:space="preserve"> в едином государственном </w:t>
      </w:r>
      <w:r w:rsidRPr="00520684">
        <w:rPr>
          <w:sz w:val="28"/>
          <w:szCs w:val="28"/>
        </w:rPr>
        <w:t xml:space="preserve">экзамене по литературе принял участие 21 </w:t>
      </w:r>
      <w:r>
        <w:rPr>
          <w:sz w:val="28"/>
          <w:szCs w:val="28"/>
        </w:rPr>
        <w:t xml:space="preserve">выпускник, что составляет 4,2% от общего количества (501ч.) обучающихся общеобразовательных учреждений  </w:t>
      </w:r>
      <w:r w:rsidRPr="00520684">
        <w:rPr>
          <w:spacing w:val="-2"/>
          <w:sz w:val="28"/>
          <w:szCs w:val="28"/>
        </w:rPr>
        <w:t>Кстовско</w:t>
      </w:r>
      <w:r>
        <w:rPr>
          <w:spacing w:val="-2"/>
          <w:sz w:val="28"/>
          <w:szCs w:val="28"/>
        </w:rPr>
        <w:t>го</w:t>
      </w:r>
      <w:r w:rsidRPr="00520684">
        <w:rPr>
          <w:spacing w:val="-2"/>
          <w:sz w:val="28"/>
          <w:szCs w:val="28"/>
        </w:rPr>
        <w:t xml:space="preserve"> муниципально</w:t>
      </w:r>
      <w:r>
        <w:rPr>
          <w:spacing w:val="-2"/>
          <w:sz w:val="28"/>
          <w:szCs w:val="28"/>
        </w:rPr>
        <w:t>го</w:t>
      </w:r>
      <w:r w:rsidRPr="00520684">
        <w:rPr>
          <w:spacing w:val="-2"/>
          <w:sz w:val="28"/>
          <w:szCs w:val="28"/>
        </w:rPr>
        <w:t xml:space="preserve"> район</w:t>
      </w:r>
      <w:r>
        <w:rPr>
          <w:spacing w:val="-2"/>
          <w:sz w:val="28"/>
          <w:szCs w:val="28"/>
        </w:rPr>
        <w:t>а.</w:t>
      </w:r>
      <w:r w:rsidRPr="00520684">
        <w:rPr>
          <w:spacing w:val="-2"/>
          <w:sz w:val="28"/>
          <w:szCs w:val="28"/>
        </w:rPr>
        <w:t xml:space="preserve"> </w:t>
      </w:r>
      <w:r w:rsidRPr="00520684">
        <w:rPr>
          <w:spacing w:val="-9"/>
          <w:sz w:val="28"/>
          <w:szCs w:val="28"/>
        </w:rPr>
        <w:t xml:space="preserve">Распределение участников экзамена по диапазонам тестовых баллов </w:t>
      </w:r>
      <w:r w:rsidRPr="00520684">
        <w:rPr>
          <w:spacing w:val="-7"/>
          <w:sz w:val="28"/>
          <w:szCs w:val="28"/>
        </w:rPr>
        <w:t xml:space="preserve">показывает, что в </w:t>
      </w:r>
      <w:r w:rsidRPr="00520684">
        <w:rPr>
          <w:spacing w:val="-2"/>
          <w:sz w:val="28"/>
          <w:szCs w:val="28"/>
        </w:rPr>
        <w:t>Кстовском районе</w:t>
      </w:r>
      <w:r w:rsidRPr="00520684">
        <w:rPr>
          <w:spacing w:val="-7"/>
          <w:sz w:val="28"/>
          <w:szCs w:val="28"/>
        </w:rPr>
        <w:t xml:space="preserve"> больше доля участников ЕГЭ, </w:t>
      </w:r>
      <w:r w:rsidRPr="00520684">
        <w:rPr>
          <w:spacing w:val="-9"/>
          <w:sz w:val="28"/>
          <w:szCs w:val="28"/>
        </w:rPr>
        <w:t xml:space="preserve">набравших </w:t>
      </w:r>
      <w:r>
        <w:rPr>
          <w:spacing w:val="-9"/>
          <w:sz w:val="28"/>
          <w:szCs w:val="28"/>
        </w:rPr>
        <w:t>средние</w:t>
      </w:r>
      <w:r w:rsidRPr="00520684">
        <w:rPr>
          <w:spacing w:val="-9"/>
          <w:sz w:val="28"/>
          <w:szCs w:val="28"/>
        </w:rPr>
        <w:t xml:space="preserve"> тестовые баллы, и меньше доля участников, набравших </w:t>
      </w:r>
      <w:r w:rsidRPr="00520684">
        <w:rPr>
          <w:sz w:val="28"/>
          <w:szCs w:val="28"/>
        </w:rPr>
        <w:t>высокие тестовые баллы, чем в РФ и Нижегородской области.</w:t>
      </w:r>
    </w:p>
    <w:p w:rsidR="00EE1A1F" w:rsidRDefault="00EE1A1F" w:rsidP="003959DA">
      <w:pPr>
        <w:shd w:val="clear" w:color="auto" w:fill="FFFFFF"/>
        <w:spacing w:line="322" w:lineRule="exact"/>
        <w:ind w:right="5" w:firstLine="284"/>
        <w:jc w:val="both"/>
        <w:rPr>
          <w:sz w:val="28"/>
          <w:szCs w:val="28"/>
        </w:rPr>
      </w:pPr>
      <w:r>
        <w:rPr>
          <w:spacing w:val="-12"/>
          <w:sz w:val="28"/>
          <w:szCs w:val="28"/>
        </w:rPr>
        <w:t xml:space="preserve">2. </w:t>
      </w:r>
      <w:r w:rsidRPr="00520684">
        <w:rPr>
          <w:spacing w:val="-12"/>
          <w:sz w:val="28"/>
          <w:szCs w:val="28"/>
        </w:rPr>
        <w:t xml:space="preserve">Ключевыми целями изучения литературы, согласно стандарту среднего </w:t>
      </w:r>
      <w:r w:rsidRPr="00520684">
        <w:rPr>
          <w:spacing w:val="-9"/>
          <w:sz w:val="28"/>
          <w:szCs w:val="28"/>
        </w:rPr>
        <w:t xml:space="preserve">(полного) общего образования, является формирование умений читать, </w:t>
      </w:r>
      <w:r w:rsidRPr="00520684">
        <w:rPr>
          <w:spacing w:val="-10"/>
          <w:sz w:val="28"/>
          <w:szCs w:val="28"/>
        </w:rPr>
        <w:t xml:space="preserve">комментировать, анализировать и интерпретировать художественный текст, а </w:t>
      </w:r>
      <w:r w:rsidRPr="00520684">
        <w:rPr>
          <w:sz w:val="28"/>
          <w:szCs w:val="28"/>
        </w:rPr>
        <w:t xml:space="preserve">также овладение возможными алгоритмами постижения смыслов, </w:t>
      </w:r>
      <w:r w:rsidRPr="00520684">
        <w:rPr>
          <w:spacing w:val="-10"/>
          <w:sz w:val="28"/>
          <w:szCs w:val="28"/>
        </w:rPr>
        <w:t>заложенных в художественном тексте, и создание собственного текста.</w:t>
      </w:r>
    </w:p>
    <w:p w:rsidR="00EE1A1F" w:rsidRPr="00520684" w:rsidRDefault="00EE1A1F" w:rsidP="003959DA">
      <w:pPr>
        <w:shd w:val="clear" w:color="auto" w:fill="FFFFFF"/>
        <w:spacing w:line="322" w:lineRule="exact"/>
        <w:ind w:right="5" w:firstLine="284"/>
        <w:jc w:val="both"/>
        <w:rPr>
          <w:sz w:val="28"/>
          <w:szCs w:val="28"/>
        </w:rPr>
      </w:pPr>
      <w:r>
        <w:rPr>
          <w:sz w:val="28"/>
          <w:szCs w:val="28"/>
        </w:rPr>
        <w:t xml:space="preserve">3. </w:t>
      </w:r>
      <w:r w:rsidRPr="00520684">
        <w:rPr>
          <w:spacing w:val="-9"/>
          <w:sz w:val="28"/>
          <w:szCs w:val="28"/>
        </w:rPr>
        <w:t>Несмотря на то, что значительная часть выпускников 201</w:t>
      </w:r>
      <w:r>
        <w:rPr>
          <w:spacing w:val="-9"/>
          <w:sz w:val="28"/>
          <w:szCs w:val="28"/>
        </w:rPr>
        <w:t>2</w:t>
      </w:r>
      <w:r w:rsidRPr="00520684">
        <w:rPr>
          <w:spacing w:val="-9"/>
          <w:sz w:val="28"/>
          <w:szCs w:val="28"/>
        </w:rPr>
        <w:t xml:space="preserve"> года </w:t>
      </w:r>
      <w:r w:rsidRPr="00520684">
        <w:rPr>
          <w:spacing w:val="-10"/>
          <w:sz w:val="28"/>
          <w:szCs w:val="28"/>
        </w:rPr>
        <w:t xml:space="preserve">продемонстрировала  названные умения при выполнении заданий ЕГЭ по </w:t>
      </w:r>
      <w:r w:rsidRPr="00520684">
        <w:rPr>
          <w:spacing w:val="-9"/>
          <w:sz w:val="28"/>
          <w:szCs w:val="28"/>
        </w:rPr>
        <w:t>литературе, проблемы, выявленные при анализе итогов экзамена 201</w:t>
      </w:r>
      <w:r>
        <w:rPr>
          <w:spacing w:val="-9"/>
          <w:sz w:val="28"/>
          <w:szCs w:val="28"/>
        </w:rPr>
        <w:t>2</w:t>
      </w:r>
      <w:r w:rsidRPr="00520684">
        <w:rPr>
          <w:spacing w:val="-9"/>
          <w:sz w:val="28"/>
          <w:szCs w:val="28"/>
        </w:rPr>
        <w:t xml:space="preserve"> года, указывают на необходимость совершенствования как предметных, так и </w:t>
      </w:r>
      <w:r w:rsidRPr="00520684">
        <w:rPr>
          <w:sz w:val="28"/>
          <w:szCs w:val="28"/>
        </w:rPr>
        <w:t>метапредметных умений и навыков:</w:t>
      </w:r>
    </w:p>
    <w:p w:rsidR="00EE1A1F" w:rsidRPr="00520684" w:rsidRDefault="00EE1A1F" w:rsidP="003959DA">
      <w:pPr>
        <w:numPr>
          <w:ilvl w:val="0"/>
          <w:numId w:val="6"/>
        </w:numPr>
        <w:shd w:val="clear" w:color="auto" w:fill="FFFFFF"/>
        <w:tabs>
          <w:tab w:val="left" w:pos="706"/>
        </w:tabs>
        <w:spacing w:before="14" w:line="326" w:lineRule="exact"/>
        <w:rPr>
          <w:b/>
          <w:bCs/>
          <w:sz w:val="28"/>
          <w:szCs w:val="28"/>
        </w:rPr>
      </w:pPr>
      <w:r w:rsidRPr="00520684">
        <w:rPr>
          <w:spacing w:val="-10"/>
          <w:sz w:val="28"/>
          <w:szCs w:val="28"/>
        </w:rPr>
        <w:t>умение адекватно понимать заданный вопрос;</w:t>
      </w:r>
    </w:p>
    <w:p w:rsidR="00EE1A1F" w:rsidRPr="00520684" w:rsidRDefault="00EE1A1F" w:rsidP="003959DA">
      <w:pPr>
        <w:numPr>
          <w:ilvl w:val="0"/>
          <w:numId w:val="6"/>
        </w:numPr>
        <w:shd w:val="clear" w:color="auto" w:fill="FFFFFF"/>
        <w:tabs>
          <w:tab w:val="left" w:pos="706"/>
        </w:tabs>
        <w:spacing w:before="5" w:line="326" w:lineRule="exact"/>
        <w:ind w:right="19"/>
        <w:jc w:val="both"/>
        <w:rPr>
          <w:b/>
          <w:bCs/>
          <w:sz w:val="28"/>
          <w:szCs w:val="28"/>
        </w:rPr>
      </w:pPr>
      <w:r w:rsidRPr="00520684">
        <w:rPr>
          <w:spacing w:val="-9"/>
          <w:sz w:val="28"/>
          <w:szCs w:val="28"/>
        </w:rPr>
        <w:t xml:space="preserve">умение анализировать художественный текст по заданным параметрам </w:t>
      </w:r>
      <w:r w:rsidRPr="00520684">
        <w:rPr>
          <w:sz w:val="28"/>
          <w:szCs w:val="28"/>
        </w:rPr>
        <w:t>и в определенном аспекте;</w:t>
      </w:r>
    </w:p>
    <w:p w:rsidR="00EE1A1F" w:rsidRPr="00520684" w:rsidRDefault="00EE1A1F" w:rsidP="003959DA">
      <w:pPr>
        <w:numPr>
          <w:ilvl w:val="0"/>
          <w:numId w:val="6"/>
        </w:numPr>
        <w:shd w:val="clear" w:color="auto" w:fill="FFFFFF"/>
        <w:tabs>
          <w:tab w:val="left" w:pos="706"/>
        </w:tabs>
        <w:spacing w:before="10" w:line="326" w:lineRule="exact"/>
        <w:ind w:right="24"/>
        <w:jc w:val="both"/>
        <w:rPr>
          <w:b/>
          <w:bCs/>
          <w:sz w:val="28"/>
          <w:szCs w:val="28"/>
        </w:rPr>
      </w:pPr>
      <w:r w:rsidRPr="00520684">
        <w:rPr>
          <w:spacing w:val="-7"/>
          <w:sz w:val="28"/>
          <w:szCs w:val="28"/>
        </w:rPr>
        <w:t xml:space="preserve">умение выявлять, комментировать и интерпретировать авторскую </w:t>
      </w:r>
      <w:r w:rsidRPr="00520684">
        <w:rPr>
          <w:sz w:val="28"/>
          <w:szCs w:val="28"/>
        </w:rPr>
        <w:t>позицию, воплощенную в произведении;</w:t>
      </w:r>
    </w:p>
    <w:p w:rsidR="00EE1A1F" w:rsidRPr="00520684" w:rsidRDefault="00EE1A1F" w:rsidP="003959DA">
      <w:pPr>
        <w:numPr>
          <w:ilvl w:val="0"/>
          <w:numId w:val="6"/>
        </w:numPr>
        <w:shd w:val="clear" w:color="auto" w:fill="FFFFFF"/>
        <w:tabs>
          <w:tab w:val="left" w:pos="706"/>
        </w:tabs>
        <w:spacing w:before="5" w:line="326" w:lineRule="exact"/>
        <w:jc w:val="both"/>
        <w:rPr>
          <w:b/>
          <w:bCs/>
          <w:sz w:val="28"/>
          <w:szCs w:val="28"/>
        </w:rPr>
      </w:pPr>
      <w:r w:rsidRPr="00520684">
        <w:rPr>
          <w:spacing w:val="-5"/>
          <w:sz w:val="28"/>
          <w:szCs w:val="28"/>
        </w:rPr>
        <w:t xml:space="preserve">умение сопоставлять литературные произведения, опираясь на </w:t>
      </w:r>
      <w:r w:rsidRPr="00520684">
        <w:rPr>
          <w:sz w:val="28"/>
          <w:szCs w:val="28"/>
        </w:rPr>
        <w:t>представления о преемственности и диалоге разных литературных направлений и течений;</w:t>
      </w:r>
    </w:p>
    <w:p w:rsidR="00EE1A1F" w:rsidRPr="00520684" w:rsidRDefault="00EE1A1F" w:rsidP="003959DA">
      <w:pPr>
        <w:numPr>
          <w:ilvl w:val="0"/>
          <w:numId w:val="6"/>
        </w:numPr>
        <w:shd w:val="clear" w:color="auto" w:fill="FFFFFF"/>
        <w:tabs>
          <w:tab w:val="left" w:pos="706"/>
        </w:tabs>
        <w:spacing w:before="19" w:line="322" w:lineRule="exact"/>
        <w:ind w:right="14"/>
        <w:jc w:val="both"/>
        <w:rPr>
          <w:b/>
          <w:bCs/>
          <w:sz w:val="28"/>
          <w:szCs w:val="28"/>
        </w:rPr>
      </w:pPr>
      <w:r w:rsidRPr="00520684">
        <w:rPr>
          <w:sz w:val="28"/>
          <w:szCs w:val="28"/>
        </w:rPr>
        <w:t>умение анализировать произведение в широком историко-литературном и историко-культурном контексте;</w:t>
      </w:r>
    </w:p>
    <w:p w:rsidR="00EE1A1F" w:rsidRPr="00520684" w:rsidRDefault="00EE1A1F" w:rsidP="003959DA">
      <w:pPr>
        <w:numPr>
          <w:ilvl w:val="0"/>
          <w:numId w:val="6"/>
        </w:numPr>
        <w:shd w:val="clear" w:color="auto" w:fill="FFFFFF"/>
        <w:tabs>
          <w:tab w:val="left" w:pos="706"/>
        </w:tabs>
        <w:spacing w:line="322" w:lineRule="exact"/>
        <w:ind w:right="5"/>
        <w:jc w:val="both"/>
        <w:rPr>
          <w:b/>
          <w:bCs/>
          <w:sz w:val="28"/>
          <w:szCs w:val="28"/>
        </w:rPr>
      </w:pPr>
      <w:r w:rsidRPr="00520684">
        <w:rPr>
          <w:spacing w:val="-7"/>
          <w:sz w:val="28"/>
          <w:szCs w:val="28"/>
        </w:rPr>
        <w:t xml:space="preserve">умение понимать проблему, выдвигать гипотезу, структурировать </w:t>
      </w:r>
      <w:r w:rsidRPr="00520684">
        <w:rPr>
          <w:spacing w:val="-9"/>
          <w:sz w:val="28"/>
          <w:szCs w:val="28"/>
        </w:rPr>
        <w:t xml:space="preserve">материал, подбирать аргументы, выявлять причинно-следственные связи, </w:t>
      </w:r>
      <w:r w:rsidRPr="00520684">
        <w:rPr>
          <w:sz w:val="28"/>
          <w:szCs w:val="28"/>
        </w:rPr>
        <w:t>формулировать выводы;</w:t>
      </w:r>
    </w:p>
    <w:p w:rsidR="00EE1A1F" w:rsidRDefault="00EE1A1F" w:rsidP="003959DA">
      <w:pPr>
        <w:numPr>
          <w:ilvl w:val="0"/>
          <w:numId w:val="6"/>
        </w:numPr>
        <w:shd w:val="clear" w:color="auto" w:fill="FFFFFF"/>
        <w:tabs>
          <w:tab w:val="left" w:pos="706"/>
        </w:tabs>
        <w:spacing w:before="19" w:line="322" w:lineRule="exact"/>
        <w:jc w:val="both"/>
        <w:rPr>
          <w:b/>
          <w:bCs/>
          <w:sz w:val="28"/>
          <w:szCs w:val="28"/>
        </w:rPr>
      </w:pPr>
      <w:r w:rsidRPr="00520684">
        <w:rPr>
          <w:spacing w:val="-3"/>
          <w:sz w:val="28"/>
          <w:szCs w:val="28"/>
        </w:rPr>
        <w:t xml:space="preserve">умение строить письменное монологическое высказывание на </w:t>
      </w:r>
      <w:r w:rsidRPr="00520684">
        <w:rPr>
          <w:sz w:val="28"/>
          <w:szCs w:val="28"/>
        </w:rPr>
        <w:t>литературную тему, соблюдая речевые нормы.</w:t>
      </w:r>
    </w:p>
    <w:p w:rsidR="00EE1A1F" w:rsidRPr="00221C84" w:rsidRDefault="00EE1A1F" w:rsidP="003959DA">
      <w:pPr>
        <w:shd w:val="clear" w:color="auto" w:fill="FFFFFF"/>
        <w:ind w:firstLine="710"/>
        <w:jc w:val="both"/>
        <w:rPr>
          <w:sz w:val="28"/>
          <w:szCs w:val="28"/>
        </w:rPr>
      </w:pPr>
      <w:r>
        <w:rPr>
          <w:spacing w:val="-10"/>
          <w:sz w:val="28"/>
          <w:szCs w:val="28"/>
        </w:rPr>
        <w:t xml:space="preserve">4. </w:t>
      </w:r>
      <w:r w:rsidRPr="00221C84">
        <w:rPr>
          <w:sz w:val="28"/>
          <w:szCs w:val="28"/>
        </w:rPr>
        <w:t>Выпускники 2012 г. продемонстрировали на экзамене в целом хороший уровень освоения всех содержательных линий применительно к базовой части экзамена. В сравнении с 2011 г. отмечается частичное снижение результатов выполнения заданий базовой части, что объясняется включением в экзаменационную работу заданий новых типов, оказавшихся для многих выпускников трудными (В4 – на установление соответствия и В11 – на выбор художественных средств и приемов из приведенного перечня). Успешность выполнения заданий новых типов на</w:t>
      </w:r>
      <w:r w:rsidRPr="00221C84">
        <w:rPr>
          <w:spacing w:val="-1"/>
          <w:sz w:val="28"/>
          <w:szCs w:val="28"/>
        </w:rPr>
        <w:t>ходится в прямой зависимости от сформированности у учащихся навыков литературного анали</w:t>
      </w:r>
      <w:r w:rsidRPr="00221C84">
        <w:rPr>
          <w:sz w:val="28"/>
          <w:szCs w:val="28"/>
        </w:rPr>
        <w:t>за и знания художественного текста.</w:t>
      </w:r>
    </w:p>
    <w:p w:rsidR="00EE1A1F" w:rsidRPr="00221C84" w:rsidRDefault="00EE1A1F" w:rsidP="003959DA">
      <w:pPr>
        <w:shd w:val="clear" w:color="auto" w:fill="FFFFFF"/>
        <w:ind w:firstLine="710"/>
        <w:jc w:val="both"/>
        <w:rPr>
          <w:spacing w:val="-1"/>
          <w:sz w:val="28"/>
          <w:szCs w:val="28"/>
        </w:rPr>
      </w:pPr>
      <w:r>
        <w:rPr>
          <w:sz w:val="28"/>
          <w:szCs w:val="28"/>
        </w:rPr>
        <w:t xml:space="preserve">5. </w:t>
      </w:r>
      <w:r w:rsidRPr="00221C84">
        <w:rPr>
          <w:sz w:val="28"/>
          <w:szCs w:val="28"/>
        </w:rPr>
        <w:t xml:space="preserve">Средний процент выполнения заданий повышенного уровня сложности С1–С4 принципиально не расходится с прошлогодним результатом. Следует отметить более высокий уровень подготовки выпускников текущего года в сравнении с прошлогодним по произведениям курса 10 класса (очевидна положительная динамика результатов выполнения </w:t>
      </w:r>
      <w:r w:rsidRPr="00221C84">
        <w:rPr>
          <w:spacing w:val="-1"/>
          <w:sz w:val="28"/>
          <w:szCs w:val="28"/>
        </w:rPr>
        <w:t xml:space="preserve">заданий базового и повышенного уровней сложности по романам Л.Н. Толстого «Война и мир», </w:t>
      </w:r>
      <w:r w:rsidRPr="00221C84">
        <w:rPr>
          <w:sz w:val="28"/>
          <w:szCs w:val="28"/>
        </w:rPr>
        <w:t>Ф.М. Достоевского «Преступление и наказание», И.А. Гончарова «Обломов», а также сказкам М.Е. Салтыкова-Щедрина). Наиболее низкими оказались результаты выполнения заданий С2 и С4, требующих анализа произведения в литературном контексте.</w:t>
      </w:r>
      <w:r w:rsidRPr="00221C84">
        <w:rPr>
          <w:spacing w:val="-1"/>
          <w:sz w:val="28"/>
          <w:szCs w:val="28"/>
        </w:rPr>
        <w:t xml:space="preserve"> Наибольшие затруднения вызывают задания по лирике. </w:t>
      </w:r>
    </w:p>
    <w:p w:rsidR="00EE1A1F" w:rsidRDefault="00EE1A1F" w:rsidP="003959DA">
      <w:pPr>
        <w:shd w:val="clear" w:color="auto" w:fill="FFFFFF"/>
        <w:ind w:firstLine="710"/>
        <w:jc w:val="both"/>
        <w:rPr>
          <w:spacing w:val="-10"/>
          <w:sz w:val="28"/>
          <w:szCs w:val="28"/>
        </w:rPr>
      </w:pPr>
      <w:r>
        <w:rPr>
          <w:sz w:val="28"/>
          <w:szCs w:val="28"/>
        </w:rPr>
        <w:t xml:space="preserve">6. </w:t>
      </w:r>
      <w:r w:rsidRPr="00221C84">
        <w:rPr>
          <w:sz w:val="28"/>
          <w:szCs w:val="28"/>
        </w:rPr>
        <w:t>В 2012 г. не отмечены принципиальные отличия в сравнении с прошлыми годами в результатах выполнения задания С5 высокого уровня сложности. Проведенный анализ показал, что для значительной части выпускников существенной проблемой является слабое знание содержания анализируемого произведения, незнание ключе</w:t>
      </w:r>
      <w:r w:rsidRPr="00221C84">
        <w:rPr>
          <w:spacing w:val="-1"/>
          <w:sz w:val="28"/>
          <w:szCs w:val="28"/>
        </w:rPr>
        <w:t xml:space="preserve">вых цитат из программных произведений, неумение аргументировать свои суждения, привлекая </w:t>
      </w:r>
      <w:r w:rsidRPr="00221C84">
        <w:rPr>
          <w:sz w:val="28"/>
          <w:szCs w:val="28"/>
        </w:rPr>
        <w:t>для этого теоретико-литературные знания и текст произведения.</w:t>
      </w:r>
    </w:p>
    <w:p w:rsidR="00EE1A1F" w:rsidRPr="00761297" w:rsidRDefault="00EE1A1F" w:rsidP="003959DA">
      <w:pPr>
        <w:shd w:val="clear" w:color="auto" w:fill="FFFFFF"/>
        <w:tabs>
          <w:tab w:val="left" w:pos="706"/>
        </w:tabs>
        <w:spacing w:before="19" w:line="322" w:lineRule="exact"/>
        <w:ind w:firstLine="284"/>
        <w:jc w:val="both"/>
        <w:rPr>
          <w:b/>
          <w:bCs/>
          <w:sz w:val="28"/>
          <w:szCs w:val="28"/>
        </w:rPr>
      </w:pPr>
      <w:r>
        <w:rPr>
          <w:spacing w:val="-10"/>
          <w:sz w:val="28"/>
          <w:szCs w:val="28"/>
        </w:rPr>
        <w:t xml:space="preserve">7. </w:t>
      </w:r>
      <w:r w:rsidRPr="00520684">
        <w:rPr>
          <w:spacing w:val="-10"/>
          <w:sz w:val="28"/>
          <w:szCs w:val="28"/>
        </w:rPr>
        <w:t xml:space="preserve">Формирование </w:t>
      </w:r>
      <w:r>
        <w:rPr>
          <w:spacing w:val="-10"/>
          <w:sz w:val="28"/>
          <w:szCs w:val="28"/>
        </w:rPr>
        <w:t xml:space="preserve">вышеуказанных </w:t>
      </w:r>
      <w:r w:rsidRPr="00520684">
        <w:rPr>
          <w:spacing w:val="-10"/>
          <w:sz w:val="28"/>
          <w:szCs w:val="28"/>
        </w:rPr>
        <w:t xml:space="preserve"> умений невозможно без достаточно подробного и </w:t>
      </w:r>
      <w:r w:rsidRPr="00520684">
        <w:rPr>
          <w:spacing w:val="-3"/>
          <w:sz w:val="28"/>
          <w:szCs w:val="28"/>
        </w:rPr>
        <w:t xml:space="preserve">детального знания текстов произведений, обязательных для изучения. </w:t>
      </w:r>
      <w:r w:rsidRPr="00520684">
        <w:rPr>
          <w:spacing w:val="-10"/>
          <w:sz w:val="28"/>
          <w:szCs w:val="28"/>
        </w:rPr>
        <w:t xml:space="preserve">Хорошее знание программных текстов позволит более успешно выполнять </w:t>
      </w:r>
      <w:r w:rsidRPr="00520684">
        <w:rPr>
          <w:spacing w:val="-1"/>
          <w:sz w:val="28"/>
          <w:szCs w:val="28"/>
        </w:rPr>
        <w:t xml:space="preserve">задания повышенного и высокого уровня сложности. В связи с этим </w:t>
      </w:r>
      <w:r w:rsidRPr="00520684">
        <w:rPr>
          <w:spacing w:val="-5"/>
          <w:sz w:val="28"/>
          <w:szCs w:val="28"/>
        </w:rPr>
        <w:t xml:space="preserve">становится актуальной проблема заучивания наизусть поэтических и </w:t>
      </w:r>
      <w:r w:rsidRPr="00520684">
        <w:rPr>
          <w:spacing w:val="-10"/>
          <w:sz w:val="28"/>
          <w:szCs w:val="28"/>
        </w:rPr>
        <w:t xml:space="preserve">прозаических текстов (фрагментов), составление выписок планов, конспектов </w:t>
      </w:r>
      <w:r w:rsidRPr="00520684">
        <w:rPr>
          <w:sz w:val="28"/>
          <w:szCs w:val="28"/>
        </w:rPr>
        <w:t>в ходе изучения текста.</w:t>
      </w:r>
      <w:r w:rsidRPr="00520684">
        <w:rPr>
          <w:spacing w:val="-5"/>
          <w:sz w:val="28"/>
          <w:szCs w:val="28"/>
        </w:rPr>
        <w:t xml:space="preserve"> ЕГЭ по литературе 201</w:t>
      </w:r>
      <w:r>
        <w:rPr>
          <w:spacing w:val="-5"/>
          <w:sz w:val="28"/>
          <w:szCs w:val="28"/>
        </w:rPr>
        <w:t>2</w:t>
      </w:r>
      <w:r w:rsidRPr="00520684">
        <w:rPr>
          <w:spacing w:val="-5"/>
          <w:sz w:val="28"/>
          <w:szCs w:val="28"/>
        </w:rPr>
        <w:t xml:space="preserve"> года выявил такую «проблемную зону» </w:t>
      </w:r>
      <w:r w:rsidRPr="00520684">
        <w:rPr>
          <w:spacing w:val="-10"/>
          <w:sz w:val="28"/>
          <w:szCs w:val="28"/>
        </w:rPr>
        <w:t xml:space="preserve">школьного изучения литературы, как формирование теоретико-литературных понятий. Выпускники продемонстрировали недостаточно полное и точное </w:t>
      </w:r>
      <w:r w:rsidRPr="00520684">
        <w:rPr>
          <w:spacing w:val="-8"/>
          <w:sz w:val="28"/>
          <w:szCs w:val="28"/>
        </w:rPr>
        <w:t xml:space="preserve">знание терминологии и недостаточно сформированное умение применять </w:t>
      </w:r>
      <w:r w:rsidRPr="00520684">
        <w:rPr>
          <w:spacing w:val="-10"/>
          <w:sz w:val="28"/>
          <w:szCs w:val="28"/>
        </w:rPr>
        <w:t>знания по теории литературы при анализе конкретного произведения.</w:t>
      </w:r>
    </w:p>
    <w:p w:rsidR="00EE1A1F" w:rsidRPr="00520684" w:rsidRDefault="00EE1A1F" w:rsidP="00777738">
      <w:pPr>
        <w:shd w:val="clear" w:color="auto" w:fill="FFFFFF"/>
        <w:spacing w:line="322" w:lineRule="exact"/>
        <w:ind w:right="5" w:firstLine="710"/>
        <w:jc w:val="both"/>
        <w:rPr>
          <w:sz w:val="28"/>
          <w:szCs w:val="28"/>
        </w:rPr>
      </w:pPr>
    </w:p>
    <w:p w:rsidR="00EE1A1F" w:rsidRPr="00761297" w:rsidRDefault="00EE1A1F" w:rsidP="00777738">
      <w:pPr>
        <w:shd w:val="clear" w:color="auto" w:fill="FFFFFF"/>
        <w:spacing w:line="322" w:lineRule="exact"/>
        <w:ind w:right="5"/>
        <w:jc w:val="both"/>
        <w:rPr>
          <w:b/>
          <w:sz w:val="28"/>
          <w:szCs w:val="28"/>
        </w:rPr>
      </w:pPr>
      <w:r w:rsidRPr="00761297">
        <w:rPr>
          <w:b/>
          <w:sz w:val="28"/>
          <w:szCs w:val="28"/>
        </w:rPr>
        <w:t>Рекомендации</w:t>
      </w:r>
      <w:r>
        <w:rPr>
          <w:b/>
          <w:sz w:val="28"/>
          <w:szCs w:val="28"/>
        </w:rPr>
        <w:t>:</w:t>
      </w:r>
    </w:p>
    <w:p w:rsidR="00EE1A1F" w:rsidRPr="00481A93" w:rsidRDefault="00EE1A1F" w:rsidP="00777738">
      <w:pPr>
        <w:shd w:val="clear" w:color="auto" w:fill="FFFFFF"/>
        <w:spacing w:line="322" w:lineRule="exact"/>
        <w:ind w:right="5"/>
        <w:jc w:val="both"/>
        <w:rPr>
          <w:b/>
          <w:sz w:val="28"/>
          <w:szCs w:val="28"/>
        </w:rPr>
      </w:pPr>
      <w:r w:rsidRPr="00481A93">
        <w:rPr>
          <w:b/>
          <w:sz w:val="28"/>
          <w:szCs w:val="28"/>
        </w:rPr>
        <w:t>Руководителям ОУ:</w:t>
      </w:r>
    </w:p>
    <w:p w:rsidR="00EE1A1F" w:rsidRPr="00520684" w:rsidRDefault="00EE1A1F" w:rsidP="00777738">
      <w:pPr>
        <w:shd w:val="clear" w:color="auto" w:fill="FFFFFF"/>
        <w:spacing w:line="322" w:lineRule="exact"/>
        <w:ind w:right="5"/>
        <w:jc w:val="both"/>
        <w:rPr>
          <w:sz w:val="28"/>
          <w:szCs w:val="28"/>
        </w:rPr>
      </w:pPr>
      <w:r w:rsidRPr="00520684">
        <w:rPr>
          <w:sz w:val="28"/>
          <w:szCs w:val="28"/>
        </w:rPr>
        <w:t>1.</w:t>
      </w:r>
      <w:r>
        <w:rPr>
          <w:sz w:val="28"/>
          <w:szCs w:val="28"/>
        </w:rPr>
        <w:t xml:space="preserve"> </w:t>
      </w:r>
      <w:r w:rsidRPr="00520684">
        <w:rPr>
          <w:bCs/>
          <w:sz w:val="28"/>
          <w:szCs w:val="28"/>
        </w:rPr>
        <w:t xml:space="preserve">Проанализировать результаты ЕГЭ </w:t>
      </w:r>
      <w:r w:rsidRPr="00B40796">
        <w:rPr>
          <w:bCs/>
          <w:sz w:val="28"/>
          <w:szCs w:val="28"/>
        </w:rPr>
        <w:t>по литературе, использовать</w:t>
      </w:r>
      <w:r w:rsidRPr="00520684">
        <w:rPr>
          <w:bCs/>
          <w:sz w:val="28"/>
          <w:szCs w:val="28"/>
        </w:rPr>
        <w:t xml:space="preserve"> анализ выполнения экзаменационной работы с точки зрения содержан</w:t>
      </w:r>
      <w:r>
        <w:rPr>
          <w:bCs/>
          <w:sz w:val="28"/>
          <w:szCs w:val="28"/>
        </w:rPr>
        <w:t xml:space="preserve">ия, опубликованный на сайте ИМЦ </w:t>
      </w:r>
      <w:r w:rsidRPr="00520684">
        <w:rPr>
          <w:bCs/>
          <w:sz w:val="28"/>
          <w:szCs w:val="28"/>
        </w:rPr>
        <w:t>(</w:t>
      </w:r>
      <w:hyperlink r:id="rId9" w:history="1">
        <w:r w:rsidRPr="00520684">
          <w:rPr>
            <w:rStyle w:val="Hyperlink"/>
            <w:color w:val="0066FF"/>
            <w:sz w:val="28"/>
            <w:szCs w:val="28"/>
          </w:rPr>
          <w:t>http://www.</w:t>
        </w:r>
        <w:r w:rsidRPr="00520684">
          <w:rPr>
            <w:rStyle w:val="Hyperlink"/>
            <w:color w:val="0066FF"/>
            <w:sz w:val="28"/>
            <w:szCs w:val="28"/>
            <w:lang w:val="en-US"/>
          </w:rPr>
          <w:t>imc</w:t>
        </w:r>
        <w:r w:rsidRPr="00520684">
          <w:rPr>
            <w:rStyle w:val="Hyperlink"/>
            <w:color w:val="0066FF"/>
            <w:sz w:val="28"/>
            <w:szCs w:val="28"/>
          </w:rPr>
          <w:t>-</w:t>
        </w:r>
        <w:r w:rsidRPr="00520684">
          <w:rPr>
            <w:rStyle w:val="Hyperlink"/>
            <w:color w:val="0066FF"/>
            <w:sz w:val="28"/>
            <w:szCs w:val="28"/>
            <w:lang w:val="en-US"/>
          </w:rPr>
          <w:t>kstovo</w:t>
        </w:r>
        <w:r w:rsidRPr="00520684">
          <w:rPr>
            <w:rStyle w:val="Hyperlink"/>
            <w:color w:val="0066FF"/>
            <w:sz w:val="28"/>
            <w:szCs w:val="28"/>
          </w:rPr>
          <w:t>.</w:t>
        </w:r>
        <w:r w:rsidRPr="00520684">
          <w:rPr>
            <w:rStyle w:val="Hyperlink"/>
            <w:color w:val="0066FF"/>
            <w:sz w:val="28"/>
            <w:szCs w:val="28"/>
            <w:lang w:val="en-US"/>
          </w:rPr>
          <w:t>narod</w:t>
        </w:r>
        <w:r w:rsidRPr="00520684">
          <w:rPr>
            <w:rStyle w:val="Hyperlink"/>
            <w:color w:val="0066FF"/>
            <w:sz w:val="28"/>
            <w:szCs w:val="28"/>
          </w:rPr>
          <w:t>.ru</w:t>
        </w:r>
      </w:hyperlink>
      <w:r w:rsidRPr="00520684">
        <w:rPr>
          <w:color w:val="0066FF"/>
          <w:sz w:val="28"/>
          <w:szCs w:val="28"/>
        </w:rPr>
        <w:t>)</w:t>
      </w:r>
      <w:r>
        <w:rPr>
          <w:bCs/>
          <w:sz w:val="28"/>
          <w:szCs w:val="28"/>
        </w:rPr>
        <w:t xml:space="preserve">, </w:t>
      </w:r>
      <w:r w:rsidRPr="00A719F4">
        <w:rPr>
          <w:bCs/>
          <w:sz w:val="28"/>
          <w:szCs w:val="28"/>
        </w:rPr>
        <w:t>на сайте НИРО</w:t>
      </w:r>
      <w:r w:rsidRPr="00A719F4">
        <w:rPr>
          <w:sz w:val="28"/>
          <w:szCs w:val="28"/>
        </w:rPr>
        <w:t xml:space="preserve"> </w:t>
      </w:r>
      <w:r w:rsidRPr="00A719F4">
        <w:rPr>
          <w:bCs/>
          <w:sz w:val="28"/>
          <w:szCs w:val="28"/>
        </w:rPr>
        <w:t>(</w:t>
      </w:r>
      <w:hyperlink r:id="rId10" w:history="1">
        <w:r w:rsidRPr="00A719F4">
          <w:rPr>
            <w:rStyle w:val="Hyperlink"/>
            <w:bCs/>
            <w:sz w:val="28"/>
            <w:szCs w:val="28"/>
          </w:rPr>
          <w:t>http://www.niro.nnov.ru/</w:t>
        </w:r>
      </w:hyperlink>
      <w:r w:rsidRPr="00A719F4">
        <w:rPr>
          <w:bCs/>
          <w:color w:val="3366FF"/>
          <w:sz w:val="28"/>
          <w:szCs w:val="28"/>
        </w:rPr>
        <w:t>)</w:t>
      </w:r>
      <w:r>
        <w:rPr>
          <w:bCs/>
          <w:color w:val="3366FF"/>
          <w:sz w:val="28"/>
          <w:szCs w:val="28"/>
        </w:rPr>
        <w:t xml:space="preserve"> </w:t>
      </w:r>
      <w:r w:rsidRPr="00B40796">
        <w:rPr>
          <w:bCs/>
          <w:sz w:val="28"/>
          <w:szCs w:val="28"/>
        </w:rPr>
        <w:t xml:space="preserve">и </w:t>
      </w:r>
      <w:r w:rsidRPr="00520684">
        <w:rPr>
          <w:bCs/>
          <w:sz w:val="28"/>
          <w:szCs w:val="28"/>
        </w:rPr>
        <w:t xml:space="preserve"> на сайте ФИПИ </w:t>
      </w:r>
      <w:r w:rsidRPr="00520684">
        <w:rPr>
          <w:sz w:val="28"/>
          <w:szCs w:val="28"/>
        </w:rPr>
        <w:t>(</w:t>
      </w:r>
      <w:hyperlink r:id="rId11" w:history="1">
        <w:r w:rsidRPr="00520684">
          <w:rPr>
            <w:color w:val="0066FF"/>
            <w:sz w:val="28"/>
            <w:szCs w:val="28"/>
          </w:rPr>
          <w:t>http://www.fipi.ru</w:t>
        </w:r>
      </w:hyperlink>
      <w:r w:rsidRPr="00520684">
        <w:rPr>
          <w:color w:val="0066FF"/>
          <w:sz w:val="28"/>
          <w:szCs w:val="28"/>
        </w:rPr>
        <w:t>).</w:t>
      </w:r>
    </w:p>
    <w:p w:rsidR="00EE1A1F" w:rsidRPr="00520684" w:rsidRDefault="00EE1A1F" w:rsidP="00777738">
      <w:pPr>
        <w:shd w:val="clear" w:color="auto" w:fill="FFFFFF"/>
        <w:spacing w:line="322" w:lineRule="exact"/>
        <w:ind w:right="5"/>
        <w:jc w:val="both"/>
        <w:rPr>
          <w:sz w:val="28"/>
          <w:szCs w:val="28"/>
        </w:rPr>
      </w:pPr>
      <w:r w:rsidRPr="00520684">
        <w:rPr>
          <w:sz w:val="28"/>
          <w:szCs w:val="28"/>
        </w:rPr>
        <w:t>2. Систематически осуществлять контроль за прохождением государственной программы</w:t>
      </w:r>
      <w:r>
        <w:rPr>
          <w:sz w:val="28"/>
          <w:szCs w:val="28"/>
        </w:rPr>
        <w:t xml:space="preserve"> освоением</w:t>
      </w:r>
      <w:r w:rsidRPr="00520684">
        <w:rPr>
          <w:sz w:val="28"/>
          <w:szCs w:val="28"/>
        </w:rPr>
        <w:t xml:space="preserve"> и выполнением стандартов</w:t>
      </w:r>
      <w:r>
        <w:rPr>
          <w:sz w:val="28"/>
          <w:szCs w:val="28"/>
        </w:rPr>
        <w:t xml:space="preserve"> среднего (полного) общего образования</w:t>
      </w:r>
      <w:r w:rsidRPr="00520684">
        <w:rPr>
          <w:sz w:val="28"/>
          <w:szCs w:val="28"/>
        </w:rPr>
        <w:t xml:space="preserve"> по предмету.</w:t>
      </w:r>
    </w:p>
    <w:p w:rsidR="00EE1A1F" w:rsidRPr="00520684" w:rsidRDefault="00EE1A1F" w:rsidP="00777738">
      <w:pPr>
        <w:shd w:val="clear" w:color="auto" w:fill="FFFFFF"/>
        <w:spacing w:line="269" w:lineRule="exact"/>
        <w:ind w:left="720" w:right="10"/>
        <w:jc w:val="both"/>
        <w:rPr>
          <w:color w:val="000000"/>
          <w:spacing w:val="-2"/>
          <w:sz w:val="28"/>
          <w:szCs w:val="28"/>
        </w:rPr>
      </w:pPr>
    </w:p>
    <w:p w:rsidR="00EE1A1F" w:rsidRPr="00520684" w:rsidRDefault="00EE1A1F" w:rsidP="00777738">
      <w:pPr>
        <w:pStyle w:val="Default"/>
        <w:tabs>
          <w:tab w:val="left" w:pos="284"/>
        </w:tabs>
        <w:jc w:val="both"/>
        <w:rPr>
          <w:sz w:val="28"/>
          <w:szCs w:val="28"/>
        </w:rPr>
      </w:pPr>
    </w:p>
    <w:p w:rsidR="00EE1A1F" w:rsidRPr="00481A93" w:rsidRDefault="00EE1A1F" w:rsidP="00777738">
      <w:pPr>
        <w:shd w:val="clear" w:color="auto" w:fill="FFFFFF"/>
        <w:ind w:right="5"/>
        <w:jc w:val="both"/>
        <w:rPr>
          <w:b/>
          <w:sz w:val="28"/>
          <w:szCs w:val="28"/>
        </w:rPr>
      </w:pPr>
      <w:r w:rsidRPr="00481A93">
        <w:rPr>
          <w:b/>
          <w:sz w:val="28"/>
          <w:szCs w:val="28"/>
        </w:rPr>
        <w:t>Учителям  литературы:</w:t>
      </w:r>
    </w:p>
    <w:p w:rsidR="00EE1A1F" w:rsidRPr="00520684" w:rsidRDefault="00EE1A1F" w:rsidP="00777738">
      <w:pPr>
        <w:pStyle w:val="ListParagraph1"/>
        <w:numPr>
          <w:ilvl w:val="0"/>
          <w:numId w:val="7"/>
        </w:numPr>
        <w:shd w:val="clear" w:color="auto" w:fill="FFFFFF"/>
        <w:ind w:left="0" w:right="10" w:firstLine="0"/>
        <w:jc w:val="both"/>
        <w:rPr>
          <w:rFonts w:ascii="Times New Roman" w:hAnsi="Times New Roman" w:cs="Times New Roman"/>
          <w:sz w:val="28"/>
          <w:szCs w:val="28"/>
        </w:rPr>
      </w:pPr>
      <w:r>
        <w:rPr>
          <w:rFonts w:ascii="Times New Roman" w:hAnsi="Times New Roman" w:cs="Times New Roman"/>
          <w:spacing w:val="-8"/>
          <w:sz w:val="28"/>
          <w:szCs w:val="28"/>
        </w:rPr>
        <w:t>С</w:t>
      </w:r>
      <w:r w:rsidRPr="00520684">
        <w:rPr>
          <w:rFonts w:ascii="Times New Roman" w:hAnsi="Times New Roman" w:cs="Times New Roman"/>
          <w:spacing w:val="-8"/>
          <w:sz w:val="28"/>
          <w:szCs w:val="28"/>
        </w:rPr>
        <w:t xml:space="preserve">истематически включать в учебный процесс такой вид </w:t>
      </w:r>
      <w:r w:rsidRPr="00520684">
        <w:rPr>
          <w:rFonts w:ascii="Times New Roman" w:hAnsi="Times New Roman" w:cs="Times New Roman"/>
          <w:spacing w:val="-9"/>
          <w:sz w:val="28"/>
          <w:szCs w:val="28"/>
        </w:rPr>
        <w:t xml:space="preserve">деятельности, как составление алгоритмов работы с текстом, более активно использовать потенциал структурного, типологического, функционального, </w:t>
      </w:r>
      <w:r w:rsidRPr="00520684">
        <w:rPr>
          <w:rFonts w:ascii="Times New Roman" w:hAnsi="Times New Roman" w:cs="Times New Roman"/>
          <w:sz w:val="28"/>
          <w:szCs w:val="28"/>
        </w:rPr>
        <w:t>мотивного анализа текстов.</w:t>
      </w:r>
    </w:p>
    <w:p w:rsidR="00EE1A1F" w:rsidRPr="00520684" w:rsidRDefault="00EE1A1F" w:rsidP="00777738">
      <w:pPr>
        <w:pStyle w:val="ListParagraph1"/>
        <w:numPr>
          <w:ilvl w:val="0"/>
          <w:numId w:val="7"/>
        </w:numPr>
        <w:shd w:val="clear" w:color="auto" w:fill="FFFFFF"/>
        <w:ind w:left="0" w:right="5" w:firstLine="0"/>
        <w:jc w:val="both"/>
        <w:rPr>
          <w:rFonts w:ascii="Times New Roman" w:hAnsi="Times New Roman" w:cs="Times New Roman"/>
          <w:sz w:val="28"/>
          <w:szCs w:val="28"/>
        </w:rPr>
      </w:pPr>
      <w:r w:rsidRPr="00520684">
        <w:rPr>
          <w:rFonts w:ascii="Times New Roman" w:hAnsi="Times New Roman" w:cs="Times New Roman"/>
          <w:spacing w:val="-5"/>
          <w:sz w:val="28"/>
          <w:szCs w:val="28"/>
        </w:rPr>
        <w:t xml:space="preserve">Сопоставлять тексты разных литературных </w:t>
      </w:r>
      <w:r w:rsidRPr="00520684">
        <w:rPr>
          <w:rFonts w:ascii="Times New Roman" w:hAnsi="Times New Roman" w:cs="Times New Roman"/>
          <w:spacing w:val="-8"/>
          <w:sz w:val="28"/>
          <w:szCs w:val="28"/>
        </w:rPr>
        <w:t xml:space="preserve">направлений и течений, использовать принципы и приемы </w:t>
      </w:r>
      <w:r w:rsidRPr="00520684">
        <w:rPr>
          <w:rFonts w:ascii="Times New Roman" w:hAnsi="Times New Roman" w:cs="Times New Roman"/>
          <w:sz w:val="28"/>
          <w:szCs w:val="28"/>
        </w:rPr>
        <w:t>типологического анализа художественного текста.</w:t>
      </w:r>
    </w:p>
    <w:p w:rsidR="00EE1A1F" w:rsidRPr="00520684" w:rsidRDefault="00EE1A1F" w:rsidP="00777738">
      <w:pPr>
        <w:pStyle w:val="ListParagraph1"/>
        <w:numPr>
          <w:ilvl w:val="0"/>
          <w:numId w:val="7"/>
        </w:numPr>
        <w:shd w:val="clear" w:color="auto" w:fill="FFFFFF"/>
        <w:ind w:left="0" w:right="5" w:firstLine="0"/>
        <w:jc w:val="both"/>
        <w:rPr>
          <w:rFonts w:ascii="Times New Roman" w:hAnsi="Times New Roman" w:cs="Times New Roman"/>
          <w:sz w:val="28"/>
          <w:szCs w:val="28"/>
        </w:rPr>
      </w:pPr>
      <w:r w:rsidRPr="00520684">
        <w:rPr>
          <w:rFonts w:ascii="Times New Roman" w:hAnsi="Times New Roman" w:cs="Times New Roman"/>
          <w:sz w:val="28"/>
          <w:szCs w:val="28"/>
        </w:rPr>
        <w:t xml:space="preserve">Уделять больше внимания: формированию навыков </w:t>
      </w:r>
      <w:r w:rsidRPr="00520684">
        <w:rPr>
          <w:rFonts w:ascii="Times New Roman" w:hAnsi="Times New Roman" w:cs="Times New Roman"/>
          <w:spacing w:val="-11"/>
          <w:sz w:val="28"/>
          <w:szCs w:val="28"/>
        </w:rPr>
        <w:t xml:space="preserve">сопоставительного анализа текстов. Выпускники должны уметь определять и </w:t>
      </w:r>
      <w:r w:rsidRPr="00520684">
        <w:rPr>
          <w:rFonts w:ascii="Times New Roman" w:hAnsi="Times New Roman" w:cs="Times New Roman"/>
          <w:spacing w:val="-8"/>
          <w:sz w:val="28"/>
          <w:szCs w:val="28"/>
        </w:rPr>
        <w:t xml:space="preserve">выявлять разные основания для сопоставления текстов, должны иметь </w:t>
      </w:r>
      <w:r w:rsidRPr="00520684">
        <w:rPr>
          <w:rFonts w:ascii="Times New Roman" w:hAnsi="Times New Roman" w:cs="Times New Roman"/>
          <w:spacing w:val="-10"/>
          <w:sz w:val="28"/>
          <w:szCs w:val="28"/>
        </w:rPr>
        <w:t xml:space="preserve">осмысленное представление о месте и роли изучаемых произведений в </w:t>
      </w:r>
      <w:r w:rsidRPr="00520684">
        <w:rPr>
          <w:rFonts w:ascii="Times New Roman" w:hAnsi="Times New Roman" w:cs="Times New Roman"/>
          <w:sz w:val="28"/>
          <w:szCs w:val="28"/>
        </w:rPr>
        <w:t xml:space="preserve">историко-литературном процессе; </w:t>
      </w:r>
      <w:r w:rsidRPr="00520684">
        <w:rPr>
          <w:rFonts w:ascii="Times New Roman" w:hAnsi="Times New Roman" w:cs="Times New Roman"/>
          <w:spacing w:val="-10"/>
          <w:sz w:val="28"/>
          <w:szCs w:val="28"/>
        </w:rPr>
        <w:t>методике «медленного чтения» художественных текстов, комментированному чтению текстов, приемам дифференцированного и личностно-ориентированного обучения.</w:t>
      </w:r>
    </w:p>
    <w:p w:rsidR="00EE1A1F" w:rsidRPr="00520684" w:rsidRDefault="00EE1A1F" w:rsidP="00777738">
      <w:pPr>
        <w:pStyle w:val="ListParagraph1"/>
        <w:numPr>
          <w:ilvl w:val="0"/>
          <w:numId w:val="7"/>
        </w:numPr>
        <w:shd w:val="clear" w:color="auto" w:fill="FFFFFF"/>
        <w:ind w:left="0" w:firstLine="0"/>
        <w:jc w:val="both"/>
        <w:rPr>
          <w:rFonts w:ascii="Times New Roman" w:hAnsi="Times New Roman" w:cs="Times New Roman"/>
          <w:sz w:val="28"/>
          <w:szCs w:val="28"/>
        </w:rPr>
      </w:pPr>
      <w:r w:rsidRPr="00520684">
        <w:rPr>
          <w:rFonts w:ascii="Times New Roman" w:hAnsi="Times New Roman" w:cs="Times New Roman"/>
          <w:spacing w:val="-5"/>
          <w:sz w:val="28"/>
          <w:szCs w:val="28"/>
        </w:rPr>
        <w:t xml:space="preserve">Совершенствовать приемы работы по анализу эпизода </w:t>
      </w:r>
      <w:r w:rsidRPr="00520684">
        <w:rPr>
          <w:rFonts w:ascii="Times New Roman" w:hAnsi="Times New Roman" w:cs="Times New Roman"/>
          <w:spacing w:val="-9"/>
          <w:sz w:val="28"/>
          <w:szCs w:val="28"/>
        </w:rPr>
        <w:t xml:space="preserve">прозаического или драматического текста и по анализу лирического текста. </w:t>
      </w:r>
    </w:p>
    <w:p w:rsidR="00EE1A1F" w:rsidRPr="00520684" w:rsidRDefault="00EE1A1F" w:rsidP="00777738">
      <w:pPr>
        <w:pStyle w:val="ListParagraph1"/>
        <w:numPr>
          <w:ilvl w:val="0"/>
          <w:numId w:val="7"/>
        </w:numPr>
        <w:shd w:val="clear" w:color="auto" w:fill="FFFFFF"/>
        <w:ind w:left="0" w:firstLine="0"/>
        <w:jc w:val="both"/>
        <w:rPr>
          <w:rFonts w:ascii="Times New Roman" w:hAnsi="Times New Roman" w:cs="Times New Roman"/>
          <w:sz w:val="28"/>
          <w:szCs w:val="28"/>
        </w:rPr>
      </w:pPr>
      <w:r w:rsidRPr="00520684">
        <w:rPr>
          <w:rFonts w:ascii="Times New Roman" w:hAnsi="Times New Roman" w:cs="Times New Roman"/>
          <w:sz w:val="28"/>
          <w:szCs w:val="28"/>
        </w:rPr>
        <w:t>Проводить анализ вопросов и тем сочинений – рассуждений</w:t>
      </w:r>
      <w:r w:rsidRPr="00520684">
        <w:rPr>
          <w:rFonts w:ascii="Times New Roman" w:hAnsi="Times New Roman" w:cs="Times New Roman"/>
          <w:spacing w:val="-5"/>
          <w:sz w:val="28"/>
          <w:szCs w:val="28"/>
        </w:rPr>
        <w:t xml:space="preserve"> предлагаемых КИМами по литературе.</w:t>
      </w:r>
    </w:p>
    <w:p w:rsidR="00EE1A1F" w:rsidRPr="00520684" w:rsidRDefault="00EE1A1F" w:rsidP="00777738">
      <w:pPr>
        <w:pStyle w:val="ListParagraph1"/>
        <w:numPr>
          <w:ilvl w:val="0"/>
          <w:numId w:val="7"/>
        </w:numPr>
        <w:shd w:val="clear" w:color="auto" w:fill="FFFFFF"/>
        <w:ind w:left="0" w:firstLine="0"/>
        <w:jc w:val="both"/>
        <w:rPr>
          <w:rFonts w:ascii="Times New Roman" w:hAnsi="Times New Roman" w:cs="Times New Roman"/>
          <w:sz w:val="28"/>
          <w:szCs w:val="28"/>
        </w:rPr>
      </w:pPr>
      <w:r w:rsidRPr="00520684">
        <w:rPr>
          <w:rFonts w:ascii="Times New Roman" w:hAnsi="Times New Roman" w:cs="Times New Roman"/>
          <w:spacing w:val="-10"/>
          <w:sz w:val="28"/>
          <w:szCs w:val="28"/>
        </w:rPr>
        <w:t xml:space="preserve">В период подготовки к ЕГЭ преподавателям и обучающимся следует обязательно знакомиться с критериями оценивания ответов на вопросы </w:t>
      </w:r>
      <w:r w:rsidRPr="00520684">
        <w:rPr>
          <w:rFonts w:ascii="Times New Roman" w:hAnsi="Times New Roman" w:cs="Times New Roman"/>
          <w:spacing w:val="-7"/>
          <w:sz w:val="28"/>
          <w:szCs w:val="28"/>
        </w:rPr>
        <w:t xml:space="preserve">повышенного и высокого уровня сложности, комментировать работы </w:t>
      </w:r>
      <w:r w:rsidRPr="00520684">
        <w:rPr>
          <w:rFonts w:ascii="Times New Roman" w:hAnsi="Times New Roman" w:cs="Times New Roman"/>
          <w:spacing w:val="-9"/>
          <w:sz w:val="28"/>
          <w:szCs w:val="28"/>
        </w:rPr>
        <w:t xml:space="preserve">обучающихся в соответствии с этими критериями и использовать систему </w:t>
      </w:r>
      <w:r w:rsidRPr="00520684">
        <w:rPr>
          <w:rFonts w:ascii="Times New Roman" w:hAnsi="Times New Roman" w:cs="Times New Roman"/>
          <w:spacing w:val="-10"/>
          <w:sz w:val="28"/>
          <w:szCs w:val="28"/>
        </w:rPr>
        <w:t xml:space="preserve">оценивания экзаменационных работ ЕГЭ при проверке письменных работ </w:t>
      </w:r>
      <w:r w:rsidRPr="00520684">
        <w:rPr>
          <w:rFonts w:ascii="Times New Roman" w:hAnsi="Times New Roman" w:cs="Times New Roman"/>
          <w:sz w:val="28"/>
          <w:szCs w:val="28"/>
        </w:rPr>
        <w:t>обучающихся.</w:t>
      </w:r>
    </w:p>
    <w:p w:rsidR="00EE1A1F" w:rsidRPr="00B40796" w:rsidRDefault="00EE1A1F" w:rsidP="00B40796">
      <w:pPr>
        <w:numPr>
          <w:ilvl w:val="0"/>
          <w:numId w:val="7"/>
        </w:numPr>
        <w:shd w:val="clear" w:color="auto" w:fill="FFFFFF"/>
        <w:tabs>
          <w:tab w:val="left" w:pos="0"/>
        </w:tabs>
        <w:spacing w:before="10"/>
        <w:ind w:left="0" w:right="14" w:firstLine="360"/>
        <w:jc w:val="both"/>
        <w:rPr>
          <w:bCs/>
          <w:sz w:val="28"/>
          <w:szCs w:val="28"/>
        </w:rPr>
      </w:pPr>
      <w:r w:rsidRPr="00520684">
        <w:rPr>
          <w:sz w:val="28"/>
          <w:szCs w:val="28"/>
        </w:rPr>
        <w:t xml:space="preserve">Следует оперативно реагировать на изменения, вносимые в </w:t>
      </w:r>
      <w:r w:rsidRPr="00520684">
        <w:rPr>
          <w:spacing w:val="-10"/>
          <w:sz w:val="28"/>
          <w:szCs w:val="28"/>
        </w:rPr>
        <w:t xml:space="preserve">Кодификатор элементов содержания по литературе для составления КИМов </w:t>
      </w:r>
      <w:r w:rsidRPr="00520684">
        <w:rPr>
          <w:sz w:val="28"/>
          <w:szCs w:val="28"/>
        </w:rPr>
        <w:t xml:space="preserve">ЕГЭ, рекламируемых на </w:t>
      </w:r>
      <w:r w:rsidRPr="00520684">
        <w:rPr>
          <w:spacing w:val="-9"/>
          <w:sz w:val="28"/>
          <w:szCs w:val="28"/>
        </w:rPr>
        <w:t xml:space="preserve">сайте ФИПИ </w:t>
      </w:r>
      <w:hyperlink r:id="rId12" w:history="1">
        <w:r w:rsidRPr="00520684">
          <w:rPr>
            <w:sz w:val="28"/>
            <w:szCs w:val="28"/>
            <w:u w:val="single"/>
          </w:rPr>
          <w:t>(</w:t>
        </w:r>
        <w:r w:rsidRPr="00520684">
          <w:rPr>
            <w:sz w:val="28"/>
            <w:szCs w:val="28"/>
            <w:u w:val="single"/>
            <w:lang w:val="en-US"/>
          </w:rPr>
          <w:t>www</w:t>
        </w:r>
        <w:r w:rsidRPr="00520684">
          <w:rPr>
            <w:sz w:val="28"/>
            <w:szCs w:val="28"/>
            <w:u w:val="single"/>
          </w:rPr>
          <w:t>.</w:t>
        </w:r>
        <w:r w:rsidRPr="00520684">
          <w:rPr>
            <w:sz w:val="28"/>
            <w:szCs w:val="28"/>
            <w:u w:val="single"/>
            <w:lang w:val="en-US"/>
          </w:rPr>
          <w:t>fipi</w:t>
        </w:r>
        <w:r w:rsidRPr="00520684">
          <w:rPr>
            <w:sz w:val="28"/>
            <w:szCs w:val="28"/>
            <w:u w:val="single"/>
          </w:rPr>
          <w:t>.</w:t>
        </w:r>
        <w:r w:rsidRPr="00520684">
          <w:rPr>
            <w:sz w:val="28"/>
            <w:szCs w:val="28"/>
            <w:u w:val="single"/>
            <w:lang w:val="en-US"/>
          </w:rPr>
          <w:t>ru</w:t>
        </w:r>
      </w:hyperlink>
      <w:r w:rsidRPr="00520684">
        <w:rPr>
          <w:sz w:val="28"/>
          <w:szCs w:val="28"/>
        </w:rPr>
        <w:t>):</w:t>
      </w:r>
      <w:r w:rsidRPr="00520684">
        <w:rPr>
          <w:spacing w:val="-10"/>
          <w:sz w:val="28"/>
          <w:szCs w:val="28"/>
        </w:rPr>
        <w:t xml:space="preserve"> документы, определяющие структуру и содержание КИМ ЕГЭ 201</w:t>
      </w:r>
      <w:r>
        <w:rPr>
          <w:spacing w:val="-10"/>
          <w:sz w:val="28"/>
          <w:szCs w:val="28"/>
        </w:rPr>
        <w:t>3</w:t>
      </w:r>
      <w:r w:rsidRPr="00520684">
        <w:rPr>
          <w:spacing w:val="-10"/>
          <w:sz w:val="28"/>
          <w:szCs w:val="28"/>
        </w:rPr>
        <w:t xml:space="preserve">г. (кодификатор элементов содержания, спецификация и демонстрационный </w:t>
      </w:r>
      <w:r w:rsidRPr="00520684">
        <w:rPr>
          <w:sz w:val="28"/>
          <w:szCs w:val="28"/>
        </w:rPr>
        <w:t>вариант КИМ).</w:t>
      </w:r>
    </w:p>
    <w:p w:rsidR="00EE1A1F" w:rsidRDefault="00EE1A1F">
      <w:pPr>
        <w:shd w:val="clear" w:color="auto" w:fill="FFFFFF"/>
        <w:spacing w:before="235" w:line="274" w:lineRule="exact"/>
        <w:ind w:right="5"/>
        <w:jc w:val="center"/>
        <w:rPr>
          <w:b/>
          <w:bCs/>
          <w:color w:val="C00000"/>
          <w:sz w:val="24"/>
          <w:szCs w:val="24"/>
        </w:rPr>
      </w:pPr>
    </w:p>
    <w:p w:rsidR="00EE1A1F" w:rsidRDefault="00EE1A1F">
      <w:pPr>
        <w:shd w:val="clear" w:color="auto" w:fill="FFFFFF"/>
        <w:spacing w:before="235" w:line="274" w:lineRule="exact"/>
        <w:ind w:right="5"/>
        <w:jc w:val="center"/>
        <w:rPr>
          <w:b/>
          <w:bCs/>
          <w:color w:val="C00000"/>
          <w:sz w:val="24"/>
          <w:szCs w:val="24"/>
        </w:rPr>
      </w:pPr>
    </w:p>
    <w:p w:rsidR="00EE1A1F" w:rsidRDefault="00EE1A1F">
      <w:pPr>
        <w:shd w:val="clear" w:color="auto" w:fill="FFFFFF"/>
        <w:spacing w:before="235" w:line="274" w:lineRule="exact"/>
        <w:ind w:right="5"/>
        <w:jc w:val="center"/>
        <w:rPr>
          <w:b/>
          <w:bCs/>
          <w:color w:val="C00000"/>
          <w:sz w:val="24"/>
          <w:szCs w:val="24"/>
        </w:rPr>
      </w:pPr>
    </w:p>
    <w:p w:rsidR="00EE1A1F" w:rsidRPr="005D1274" w:rsidRDefault="00EE1A1F" w:rsidP="00FC4A94">
      <w:pPr>
        <w:tabs>
          <w:tab w:val="left" w:pos="567"/>
        </w:tabs>
        <w:ind w:left="-567" w:firstLine="283"/>
        <w:jc w:val="center"/>
        <w:rPr>
          <w:sz w:val="28"/>
          <w:szCs w:val="28"/>
        </w:rPr>
      </w:pPr>
      <w:r w:rsidRPr="005D1274">
        <w:rPr>
          <w:sz w:val="28"/>
          <w:szCs w:val="28"/>
        </w:rPr>
        <w:t>Наши координаты:</w:t>
      </w:r>
    </w:p>
    <w:p w:rsidR="00EE1A1F" w:rsidRPr="005D1274" w:rsidRDefault="00EE1A1F" w:rsidP="00FC4A94">
      <w:pPr>
        <w:tabs>
          <w:tab w:val="left" w:pos="567"/>
        </w:tabs>
        <w:ind w:left="-567" w:firstLine="283"/>
        <w:jc w:val="center"/>
        <w:rPr>
          <w:sz w:val="28"/>
          <w:szCs w:val="28"/>
        </w:rPr>
      </w:pPr>
      <w:r w:rsidRPr="005D1274">
        <w:rPr>
          <w:sz w:val="28"/>
          <w:szCs w:val="28"/>
        </w:rPr>
        <w:t>Информационно-методический центр</w:t>
      </w:r>
    </w:p>
    <w:p w:rsidR="00EE1A1F" w:rsidRPr="005D1274" w:rsidRDefault="00EE1A1F" w:rsidP="00FC4A94">
      <w:pPr>
        <w:tabs>
          <w:tab w:val="left" w:pos="567"/>
        </w:tabs>
        <w:ind w:left="-567" w:firstLine="283"/>
        <w:jc w:val="center"/>
        <w:rPr>
          <w:sz w:val="28"/>
          <w:szCs w:val="28"/>
        </w:rPr>
      </w:pPr>
      <w:r w:rsidRPr="005D1274">
        <w:rPr>
          <w:sz w:val="28"/>
          <w:szCs w:val="28"/>
        </w:rPr>
        <w:t>департамента образования</w:t>
      </w:r>
    </w:p>
    <w:p w:rsidR="00EE1A1F" w:rsidRPr="005D1274" w:rsidRDefault="00EE1A1F" w:rsidP="00FC4A94">
      <w:pPr>
        <w:tabs>
          <w:tab w:val="left" w:pos="567"/>
        </w:tabs>
        <w:ind w:left="-567" w:firstLine="283"/>
        <w:jc w:val="center"/>
        <w:rPr>
          <w:sz w:val="28"/>
          <w:szCs w:val="28"/>
        </w:rPr>
      </w:pPr>
      <w:r w:rsidRPr="005D1274">
        <w:rPr>
          <w:sz w:val="28"/>
          <w:szCs w:val="28"/>
        </w:rPr>
        <w:t>администрации Кстовского муниципального района.</w:t>
      </w:r>
    </w:p>
    <w:p w:rsidR="00EE1A1F" w:rsidRPr="005D1274" w:rsidRDefault="00EE1A1F" w:rsidP="00FC4A94">
      <w:pPr>
        <w:tabs>
          <w:tab w:val="left" w:pos="567"/>
        </w:tabs>
        <w:ind w:left="-567" w:firstLine="283"/>
        <w:jc w:val="center"/>
        <w:rPr>
          <w:sz w:val="28"/>
          <w:szCs w:val="28"/>
        </w:rPr>
      </w:pPr>
      <w:r w:rsidRPr="005D1274">
        <w:rPr>
          <w:sz w:val="28"/>
          <w:szCs w:val="28"/>
        </w:rPr>
        <w:t>Нижегородская область, г.</w:t>
      </w:r>
      <w:r>
        <w:rPr>
          <w:sz w:val="28"/>
          <w:szCs w:val="28"/>
        </w:rPr>
        <w:t xml:space="preserve"> </w:t>
      </w:r>
      <w:r w:rsidRPr="005D1274">
        <w:rPr>
          <w:sz w:val="28"/>
          <w:szCs w:val="28"/>
        </w:rPr>
        <w:t>Кстово, пл.</w:t>
      </w:r>
      <w:r>
        <w:rPr>
          <w:sz w:val="28"/>
          <w:szCs w:val="28"/>
        </w:rPr>
        <w:t xml:space="preserve"> </w:t>
      </w:r>
      <w:r w:rsidRPr="005D1274">
        <w:rPr>
          <w:sz w:val="28"/>
          <w:szCs w:val="28"/>
        </w:rPr>
        <w:t>Ленина, д.4</w:t>
      </w:r>
    </w:p>
    <w:p w:rsidR="00EE1A1F" w:rsidRPr="005D1274" w:rsidRDefault="00EE1A1F" w:rsidP="00FC4A94">
      <w:pPr>
        <w:tabs>
          <w:tab w:val="left" w:pos="567"/>
        </w:tabs>
        <w:ind w:left="-567" w:firstLine="283"/>
        <w:jc w:val="center"/>
        <w:rPr>
          <w:sz w:val="28"/>
          <w:szCs w:val="28"/>
        </w:rPr>
      </w:pPr>
      <w:r w:rsidRPr="005D1274">
        <w:rPr>
          <w:sz w:val="28"/>
          <w:szCs w:val="28"/>
        </w:rPr>
        <w:t>Тел. 8(83145) 3-92-79</w:t>
      </w:r>
    </w:p>
    <w:p w:rsidR="00EE1A1F" w:rsidRPr="005D1274" w:rsidRDefault="00EE1A1F" w:rsidP="00FC4A94">
      <w:pPr>
        <w:tabs>
          <w:tab w:val="left" w:pos="567"/>
        </w:tabs>
        <w:ind w:left="-567" w:firstLine="283"/>
        <w:jc w:val="center"/>
        <w:rPr>
          <w:sz w:val="28"/>
          <w:szCs w:val="28"/>
        </w:rPr>
      </w:pPr>
      <w:r w:rsidRPr="005D1274">
        <w:rPr>
          <w:sz w:val="28"/>
          <w:szCs w:val="28"/>
          <w:lang w:val="en-US"/>
        </w:rPr>
        <w:t>Email</w:t>
      </w:r>
      <w:r w:rsidRPr="005D1274">
        <w:rPr>
          <w:sz w:val="28"/>
          <w:szCs w:val="28"/>
        </w:rPr>
        <w:t>:</w:t>
      </w:r>
      <w:r w:rsidRPr="005D1274">
        <w:rPr>
          <w:sz w:val="28"/>
          <w:szCs w:val="28"/>
          <w:u w:val="single"/>
          <w:lang w:val="en-US"/>
        </w:rPr>
        <w:t>metodist</w:t>
      </w:r>
      <w:r w:rsidRPr="005D1274">
        <w:rPr>
          <w:sz w:val="28"/>
          <w:szCs w:val="28"/>
          <w:u w:val="single"/>
        </w:rPr>
        <w:t>-</w:t>
      </w:r>
      <w:r w:rsidRPr="005D1274">
        <w:rPr>
          <w:sz w:val="28"/>
          <w:szCs w:val="28"/>
          <w:u w:val="single"/>
          <w:lang w:val="en-US"/>
        </w:rPr>
        <w:t>kst</w:t>
      </w:r>
      <w:r w:rsidRPr="005D1274">
        <w:rPr>
          <w:sz w:val="28"/>
          <w:szCs w:val="28"/>
          <w:u w:val="single"/>
        </w:rPr>
        <w:t>@</w:t>
      </w:r>
      <w:r w:rsidRPr="005D1274">
        <w:rPr>
          <w:sz w:val="28"/>
          <w:szCs w:val="28"/>
          <w:u w:val="single"/>
          <w:lang w:val="en-US"/>
        </w:rPr>
        <w:t>gmail</w:t>
      </w:r>
      <w:r w:rsidRPr="005D1274">
        <w:rPr>
          <w:sz w:val="28"/>
          <w:szCs w:val="28"/>
          <w:u w:val="single"/>
        </w:rPr>
        <w:t>.</w:t>
      </w:r>
      <w:r w:rsidRPr="005D1274">
        <w:rPr>
          <w:sz w:val="28"/>
          <w:szCs w:val="28"/>
          <w:u w:val="single"/>
          <w:lang w:val="en-US"/>
        </w:rPr>
        <w:t>com</w:t>
      </w:r>
    </w:p>
    <w:p w:rsidR="00EE1A1F" w:rsidRDefault="00EE1A1F" w:rsidP="00FC4A94">
      <w:pPr>
        <w:shd w:val="clear" w:color="auto" w:fill="FFFFFF"/>
        <w:tabs>
          <w:tab w:val="left" w:pos="4200"/>
        </w:tabs>
        <w:spacing w:before="1003"/>
      </w:pPr>
    </w:p>
    <w:sectPr w:rsidR="00EE1A1F" w:rsidSect="006D6FAE">
      <w:pgSz w:w="11909" w:h="16834"/>
      <w:pgMar w:top="1135" w:right="569" w:bottom="567" w:left="108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429298"/>
    <w:lvl w:ilvl="0">
      <w:numFmt w:val="bullet"/>
      <w:lvlText w:val="*"/>
      <w:lvlJc w:val="left"/>
    </w:lvl>
  </w:abstractNum>
  <w:abstractNum w:abstractNumId="1">
    <w:nsid w:val="31316CF1"/>
    <w:multiLevelType w:val="hybridMultilevel"/>
    <w:tmpl w:val="CDEA4100"/>
    <w:lvl w:ilvl="0" w:tplc="D3F864EA">
      <w:start w:val="1"/>
      <w:numFmt w:val="decimal"/>
      <w:lvlText w:val="%1."/>
      <w:lvlJc w:val="left"/>
      <w:pPr>
        <w:ind w:left="1070" w:hanging="360"/>
      </w:pPr>
      <w:rPr>
        <w:rFonts w:cs="Times New Roman" w:hint="default"/>
      </w:rPr>
    </w:lvl>
    <w:lvl w:ilvl="1" w:tplc="04190019" w:tentative="1">
      <w:start w:val="1"/>
      <w:numFmt w:val="lowerLetter"/>
      <w:lvlText w:val="%2."/>
      <w:lvlJc w:val="left"/>
      <w:pPr>
        <w:ind w:left="5027" w:hanging="360"/>
      </w:pPr>
      <w:rPr>
        <w:rFonts w:cs="Times New Roman"/>
      </w:rPr>
    </w:lvl>
    <w:lvl w:ilvl="2" w:tplc="0419001B" w:tentative="1">
      <w:start w:val="1"/>
      <w:numFmt w:val="lowerRoman"/>
      <w:lvlText w:val="%3."/>
      <w:lvlJc w:val="right"/>
      <w:pPr>
        <w:ind w:left="5747" w:hanging="180"/>
      </w:pPr>
      <w:rPr>
        <w:rFonts w:cs="Times New Roman"/>
      </w:rPr>
    </w:lvl>
    <w:lvl w:ilvl="3" w:tplc="0419000F" w:tentative="1">
      <w:start w:val="1"/>
      <w:numFmt w:val="decimal"/>
      <w:lvlText w:val="%4."/>
      <w:lvlJc w:val="left"/>
      <w:pPr>
        <w:ind w:left="6467" w:hanging="360"/>
      </w:pPr>
      <w:rPr>
        <w:rFonts w:cs="Times New Roman"/>
      </w:rPr>
    </w:lvl>
    <w:lvl w:ilvl="4" w:tplc="04190019" w:tentative="1">
      <w:start w:val="1"/>
      <w:numFmt w:val="lowerLetter"/>
      <w:lvlText w:val="%5."/>
      <w:lvlJc w:val="left"/>
      <w:pPr>
        <w:ind w:left="7187" w:hanging="360"/>
      </w:pPr>
      <w:rPr>
        <w:rFonts w:cs="Times New Roman"/>
      </w:rPr>
    </w:lvl>
    <w:lvl w:ilvl="5" w:tplc="0419001B" w:tentative="1">
      <w:start w:val="1"/>
      <w:numFmt w:val="lowerRoman"/>
      <w:lvlText w:val="%6."/>
      <w:lvlJc w:val="right"/>
      <w:pPr>
        <w:ind w:left="7907" w:hanging="180"/>
      </w:pPr>
      <w:rPr>
        <w:rFonts w:cs="Times New Roman"/>
      </w:rPr>
    </w:lvl>
    <w:lvl w:ilvl="6" w:tplc="0419000F" w:tentative="1">
      <w:start w:val="1"/>
      <w:numFmt w:val="decimal"/>
      <w:lvlText w:val="%7."/>
      <w:lvlJc w:val="left"/>
      <w:pPr>
        <w:ind w:left="8627" w:hanging="360"/>
      </w:pPr>
      <w:rPr>
        <w:rFonts w:cs="Times New Roman"/>
      </w:rPr>
    </w:lvl>
    <w:lvl w:ilvl="7" w:tplc="04190019" w:tentative="1">
      <w:start w:val="1"/>
      <w:numFmt w:val="lowerLetter"/>
      <w:lvlText w:val="%8."/>
      <w:lvlJc w:val="left"/>
      <w:pPr>
        <w:ind w:left="9347" w:hanging="360"/>
      </w:pPr>
      <w:rPr>
        <w:rFonts w:cs="Times New Roman"/>
      </w:rPr>
    </w:lvl>
    <w:lvl w:ilvl="8" w:tplc="0419001B" w:tentative="1">
      <w:start w:val="1"/>
      <w:numFmt w:val="lowerRoman"/>
      <w:lvlText w:val="%9."/>
      <w:lvlJc w:val="right"/>
      <w:pPr>
        <w:ind w:left="10067" w:hanging="180"/>
      </w:pPr>
      <w:rPr>
        <w:rFonts w:cs="Times New Roman"/>
      </w:rPr>
    </w:lvl>
  </w:abstractNum>
  <w:abstractNum w:abstractNumId="2">
    <w:nsid w:val="4F535789"/>
    <w:multiLevelType w:val="hybridMultilevel"/>
    <w:tmpl w:val="95BE3D70"/>
    <w:lvl w:ilvl="0" w:tplc="2CBA4A8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4F647FBC"/>
    <w:multiLevelType w:val="hybridMultilevel"/>
    <w:tmpl w:val="A3B83692"/>
    <w:lvl w:ilvl="0" w:tplc="0914A01A">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634179A5"/>
    <w:multiLevelType w:val="singleLevel"/>
    <w:tmpl w:val="FA44CF6E"/>
    <w:lvl w:ilvl="0">
      <w:numFmt w:val="decimal"/>
      <w:lvlText w:val="%1"/>
      <w:legacy w:legacy="1" w:legacySpace="0" w:legacyIndent="182"/>
      <w:lvlJc w:val="left"/>
      <w:rPr>
        <w:rFonts w:ascii="Times New Roman" w:hAnsi="Times New Roman" w:cs="Times New Roman" w:hint="default"/>
      </w:rPr>
    </w:lvl>
  </w:abstractNum>
  <w:abstractNum w:abstractNumId="5">
    <w:nsid w:val="7A362A7F"/>
    <w:multiLevelType w:val="hybridMultilevel"/>
    <w:tmpl w:val="2D28B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lvlOverride w:ilvl="0">
      <w:lvl w:ilvl="0">
        <w:numFmt w:val="bullet"/>
        <w:lvlText w:val="—"/>
        <w:legacy w:legacy="1" w:legacySpace="0" w:legacyIndent="250"/>
        <w:lvlJc w:val="left"/>
        <w:rPr>
          <w:rFonts w:ascii="Arial" w:hAnsi="Arial" w:hint="default"/>
        </w:rPr>
      </w:lvl>
    </w:lvlOverride>
  </w:num>
  <w:num w:numId="3">
    <w:abstractNumId w:val="1"/>
  </w:num>
  <w:num w:numId="4">
    <w:abstractNumId w:val="2"/>
  </w:num>
  <w:num w:numId="5">
    <w:abstractNumId w:val="3"/>
  </w:num>
  <w:num w:numId="6">
    <w:abstractNumId w:val="0"/>
    <w:lvlOverride w:ilvl="0">
      <w:lvl w:ilvl="0">
        <w:numFmt w:val="bullet"/>
        <w:lvlText w:val="•"/>
        <w:legacy w:legacy="1" w:legacySpace="0" w:legacyIndent="706"/>
        <w:lvlJc w:val="left"/>
        <w:rPr>
          <w:rFonts w:ascii="Times New Roman" w:hAnsi="Times New Roman" w:hint="default"/>
        </w:rPr>
      </w:lvl>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768"/>
    <w:rsid w:val="00000348"/>
    <w:rsid w:val="000427EB"/>
    <w:rsid w:val="00055A3D"/>
    <w:rsid w:val="00126D80"/>
    <w:rsid w:val="001347E2"/>
    <w:rsid w:val="001514D0"/>
    <w:rsid w:val="0015261F"/>
    <w:rsid w:val="00154EDA"/>
    <w:rsid w:val="0019370B"/>
    <w:rsid w:val="00221C84"/>
    <w:rsid w:val="002245A8"/>
    <w:rsid w:val="00243EC8"/>
    <w:rsid w:val="00283506"/>
    <w:rsid w:val="002B7FAB"/>
    <w:rsid w:val="00341561"/>
    <w:rsid w:val="003524D0"/>
    <w:rsid w:val="0037733F"/>
    <w:rsid w:val="003959DA"/>
    <w:rsid w:val="003C4F00"/>
    <w:rsid w:val="003E4D3E"/>
    <w:rsid w:val="00422FA2"/>
    <w:rsid w:val="00481A93"/>
    <w:rsid w:val="004E7929"/>
    <w:rsid w:val="00520684"/>
    <w:rsid w:val="00565517"/>
    <w:rsid w:val="0056674D"/>
    <w:rsid w:val="005B2FE8"/>
    <w:rsid w:val="005D0AD3"/>
    <w:rsid w:val="005D1274"/>
    <w:rsid w:val="00677768"/>
    <w:rsid w:val="006D6FAE"/>
    <w:rsid w:val="00752DBD"/>
    <w:rsid w:val="00761297"/>
    <w:rsid w:val="00777738"/>
    <w:rsid w:val="007F7372"/>
    <w:rsid w:val="00812E57"/>
    <w:rsid w:val="00825F5A"/>
    <w:rsid w:val="00887FC4"/>
    <w:rsid w:val="008B0281"/>
    <w:rsid w:val="008D5129"/>
    <w:rsid w:val="009610FD"/>
    <w:rsid w:val="00A05143"/>
    <w:rsid w:val="00A16107"/>
    <w:rsid w:val="00A341D8"/>
    <w:rsid w:val="00A365E1"/>
    <w:rsid w:val="00A719F4"/>
    <w:rsid w:val="00A871D9"/>
    <w:rsid w:val="00AC1B54"/>
    <w:rsid w:val="00AC318F"/>
    <w:rsid w:val="00AE42C5"/>
    <w:rsid w:val="00AF5AE4"/>
    <w:rsid w:val="00B40796"/>
    <w:rsid w:val="00B82C76"/>
    <w:rsid w:val="00C173BF"/>
    <w:rsid w:val="00C92592"/>
    <w:rsid w:val="00CA041C"/>
    <w:rsid w:val="00DB0F43"/>
    <w:rsid w:val="00DB2A52"/>
    <w:rsid w:val="00DF07DB"/>
    <w:rsid w:val="00E148D4"/>
    <w:rsid w:val="00EB72CF"/>
    <w:rsid w:val="00EC7276"/>
    <w:rsid w:val="00EE1A1F"/>
    <w:rsid w:val="00F644DC"/>
    <w:rsid w:val="00F87C0D"/>
    <w:rsid w:val="00F92428"/>
    <w:rsid w:val="00FB00DE"/>
    <w:rsid w:val="00FC472C"/>
    <w:rsid w:val="00FC4A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D0"/>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99"/>
    <w:locked/>
    <w:rsid w:val="003524D0"/>
    <w:rPr>
      <w:rFonts w:cs="Times New Roman"/>
      <w:b/>
      <w:sz w:val="28"/>
    </w:rPr>
  </w:style>
  <w:style w:type="paragraph" w:styleId="Title">
    <w:name w:val="Title"/>
    <w:basedOn w:val="Normal"/>
    <w:link w:val="TitleChar"/>
    <w:uiPriority w:val="99"/>
    <w:qFormat/>
    <w:rsid w:val="003524D0"/>
    <w:pPr>
      <w:widowControl/>
      <w:autoSpaceDE/>
      <w:autoSpaceDN/>
      <w:adjustRightInd/>
      <w:jc w:val="center"/>
    </w:pPr>
    <w:rPr>
      <w:rFonts w:ascii="Calibri" w:hAnsi="Calibri"/>
      <w:b/>
      <w:sz w:val="28"/>
    </w:rPr>
  </w:style>
  <w:style w:type="character" w:customStyle="1" w:styleId="TitleChar1">
    <w:name w:val="Title Char1"/>
    <w:basedOn w:val="DefaultParagraphFont"/>
    <w:link w:val="Title"/>
    <w:uiPriority w:val="99"/>
    <w:locked/>
    <w:rsid w:val="008D5129"/>
    <w:rPr>
      <w:rFonts w:ascii="Cambria" w:hAnsi="Cambria" w:cs="Times New Roman"/>
      <w:b/>
      <w:bCs/>
      <w:kern w:val="28"/>
      <w:sz w:val="32"/>
      <w:szCs w:val="32"/>
    </w:rPr>
  </w:style>
  <w:style w:type="character" w:customStyle="1" w:styleId="1">
    <w:name w:val="Название Знак1"/>
    <w:basedOn w:val="DefaultParagraphFont"/>
    <w:link w:val="Title"/>
    <w:uiPriority w:val="99"/>
    <w:locked/>
    <w:rsid w:val="003524D0"/>
    <w:rPr>
      <w:rFonts w:ascii="Cambria" w:hAnsi="Cambria" w:cs="Times New Roman"/>
      <w:b/>
      <w:bCs/>
      <w:kern w:val="28"/>
      <w:sz w:val="32"/>
      <w:szCs w:val="32"/>
    </w:rPr>
  </w:style>
  <w:style w:type="paragraph" w:customStyle="1" w:styleId="a">
    <w:name w:val="Базовый"/>
    <w:uiPriority w:val="99"/>
    <w:rsid w:val="00FB00DE"/>
    <w:pPr>
      <w:tabs>
        <w:tab w:val="left" w:pos="709"/>
      </w:tabs>
      <w:suppressAutoHyphens/>
      <w:spacing w:line="100" w:lineRule="atLeast"/>
    </w:pPr>
    <w:rPr>
      <w:rFonts w:ascii="Times New Roman" w:hAnsi="Times New Roman"/>
      <w:color w:val="00000A"/>
      <w:sz w:val="24"/>
      <w:szCs w:val="24"/>
    </w:rPr>
  </w:style>
  <w:style w:type="paragraph" w:customStyle="1" w:styleId="ListParagraph1">
    <w:name w:val="List Paragraph1"/>
    <w:basedOn w:val="Normal"/>
    <w:uiPriority w:val="99"/>
    <w:rsid w:val="00777738"/>
    <w:pPr>
      <w:ind w:left="720"/>
      <w:contextualSpacing/>
    </w:pPr>
    <w:rPr>
      <w:rFonts w:ascii="Arial" w:hAnsi="Arial" w:cs="Arial"/>
    </w:rPr>
  </w:style>
  <w:style w:type="character" w:styleId="Hyperlink">
    <w:name w:val="Hyperlink"/>
    <w:basedOn w:val="DefaultParagraphFont"/>
    <w:uiPriority w:val="99"/>
    <w:semiHidden/>
    <w:rsid w:val="00777738"/>
    <w:rPr>
      <w:rFonts w:cs="Times New Roman"/>
      <w:color w:val="0000FF"/>
      <w:u w:val="single"/>
    </w:rPr>
  </w:style>
  <w:style w:type="paragraph" w:customStyle="1" w:styleId="Default">
    <w:name w:val="Default"/>
    <w:uiPriority w:val="99"/>
    <w:rsid w:val="0077773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6712971">
      <w:marLeft w:val="0"/>
      <w:marRight w:val="0"/>
      <w:marTop w:val="0"/>
      <w:marBottom w:val="0"/>
      <w:divBdr>
        <w:top w:val="none" w:sz="0" w:space="0" w:color="auto"/>
        <w:left w:val="none" w:sz="0" w:space="0" w:color="auto"/>
        <w:bottom w:val="none" w:sz="0" w:space="0" w:color="auto"/>
        <w:right w:val="none" w:sz="0" w:space="0" w:color="auto"/>
      </w:divBdr>
    </w:div>
    <w:div w:id="326712972">
      <w:marLeft w:val="0"/>
      <w:marRight w:val="0"/>
      <w:marTop w:val="0"/>
      <w:marBottom w:val="0"/>
      <w:divBdr>
        <w:top w:val="none" w:sz="0" w:space="0" w:color="auto"/>
        <w:left w:val="none" w:sz="0" w:space="0" w:color="auto"/>
        <w:bottom w:val="none" w:sz="0" w:space="0" w:color="auto"/>
        <w:right w:val="none" w:sz="0" w:space="0" w:color="auto"/>
      </w:divBdr>
    </w:div>
    <w:div w:id="326712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ipi.ru" TargetMode="External"/><Relationship Id="rId5" Type="http://schemas.openxmlformats.org/officeDocument/2006/relationships/image" Target="media/image1.png"/><Relationship Id="rId10" Type="http://schemas.openxmlformats.org/officeDocument/2006/relationships/hyperlink" Target="http://www.niro.nnov.ru/" TargetMode="External"/><Relationship Id="rId4" Type="http://schemas.openxmlformats.org/officeDocument/2006/relationships/webSettings" Target="webSettings.xml"/><Relationship Id="rId9" Type="http://schemas.openxmlformats.org/officeDocument/2006/relationships/hyperlink" Target="http://www.imc-kstovo.narod.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14</Pages>
  <Words>4382</Words>
  <Characters>24982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 Литература.doc</dc:title>
  <dc:subject/>
  <dc:creator>User</dc:creator>
  <cp:keywords/>
  <dc:description/>
  <cp:lastModifiedBy>1</cp:lastModifiedBy>
  <cp:revision>19</cp:revision>
  <dcterms:created xsi:type="dcterms:W3CDTF">2013-01-24T17:06:00Z</dcterms:created>
  <dcterms:modified xsi:type="dcterms:W3CDTF">2013-02-11T10:59:00Z</dcterms:modified>
</cp:coreProperties>
</file>